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DED833B" w14:textId="77777777" w:rsidR="002A29D6" w:rsidRPr="002A29D6" w:rsidRDefault="002A29D6" w:rsidP="002A29D6">
      <w:pPr>
        <w:rPr>
          <w:rFonts w:asciiTheme="minorHAnsi" w:hAnsiTheme="minorHAnsi" w:cstheme="majorHAnsi"/>
          <w:b/>
          <w:sz w:val="19"/>
          <w:szCs w:val="19"/>
        </w:rPr>
      </w:pPr>
      <w:r w:rsidRPr="002A29D6">
        <w:rPr>
          <w:rFonts w:asciiTheme="minorHAnsi" w:hAnsiTheme="minorHAnsi" w:cstheme="majorHAnsi"/>
          <w:b/>
          <w:sz w:val="19"/>
          <w:szCs w:val="19"/>
        </w:rPr>
        <w:t xml:space="preserve">URLAUBSGESUCH SCHÜLER*INNEN </w:t>
      </w:r>
    </w:p>
    <w:p w14:paraId="5BD03829" w14:textId="77777777" w:rsidR="002A29D6" w:rsidRPr="002A29D6" w:rsidRDefault="002A29D6" w:rsidP="002A29D6">
      <w:pPr>
        <w:rPr>
          <w:rFonts w:asciiTheme="minorHAnsi" w:hAnsiTheme="minorHAnsi" w:cstheme="majorHAnsi"/>
          <w:b/>
          <w:sz w:val="19"/>
          <w:szCs w:val="19"/>
        </w:rPr>
      </w:pPr>
    </w:p>
    <w:p w14:paraId="5E0772E8" w14:textId="7777777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>Gemäss Urlaubsregelung der Schule Brugg sind Urlaubsgesuche in jedem Fall über die Klassenlehrperson einzureichen.</w:t>
      </w:r>
    </w:p>
    <w:p w14:paraId="5ED00B57" w14:textId="7777777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18"/>
        <w:gridCol w:w="1520"/>
        <w:gridCol w:w="1496"/>
        <w:gridCol w:w="3027"/>
      </w:tblGrid>
      <w:tr w:rsidR="002A29D6" w:rsidRPr="002A29D6" w14:paraId="75A474A4" w14:textId="77777777" w:rsidTr="00D41016">
        <w:tc>
          <w:tcPr>
            <w:tcW w:w="3297" w:type="dxa"/>
          </w:tcPr>
          <w:p w14:paraId="6E4FF95F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t>Name:</w:t>
            </w:r>
          </w:p>
          <w:p w14:paraId="0D1E9984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instrText xml:space="preserve"> FORMTEXT </w:instrTex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end"/>
            </w:r>
            <w:bookmarkEnd w:id="0"/>
          </w:p>
        </w:tc>
        <w:tc>
          <w:tcPr>
            <w:tcW w:w="3297" w:type="dxa"/>
            <w:gridSpan w:val="2"/>
          </w:tcPr>
          <w:p w14:paraId="69F414EC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t>Vorname:</w:t>
            </w:r>
          </w:p>
          <w:p w14:paraId="53D395DF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1" w:name="Text3"/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instrText xml:space="preserve"> FORMTEXT </w:instrTex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end"/>
            </w:r>
            <w:bookmarkEnd w:id="1"/>
          </w:p>
        </w:tc>
        <w:tc>
          <w:tcPr>
            <w:tcW w:w="3297" w:type="dxa"/>
          </w:tcPr>
          <w:p w14:paraId="77297AAE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t>Klasse:</w:t>
            </w:r>
          </w:p>
          <w:p w14:paraId="0D5449EB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2" w:name="Text4"/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instrText xml:space="preserve"> FORMTEXT </w:instrTex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end"/>
            </w:r>
            <w:bookmarkEnd w:id="2"/>
          </w:p>
        </w:tc>
      </w:tr>
      <w:tr w:rsidR="002A29D6" w:rsidRPr="002A29D6" w14:paraId="10AF4E53" w14:textId="77777777" w:rsidTr="00D41016">
        <w:tc>
          <w:tcPr>
            <w:tcW w:w="4945" w:type="dxa"/>
            <w:gridSpan w:val="2"/>
          </w:tcPr>
          <w:p w14:paraId="411BA13A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t>Lehrperson:</w:t>
            </w:r>
          </w:p>
          <w:p w14:paraId="48B3FFD1" w14:textId="3990ED2C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instrText xml:space="preserve"> FORMTEXT </w:instrTex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end"/>
            </w:r>
            <w:bookmarkEnd w:id="3"/>
          </w:p>
        </w:tc>
        <w:tc>
          <w:tcPr>
            <w:tcW w:w="4946" w:type="dxa"/>
            <w:gridSpan w:val="2"/>
          </w:tcPr>
          <w:p w14:paraId="3C69C579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t>Schulhaus:</w:t>
            </w:r>
          </w:p>
          <w:p w14:paraId="40C996E9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instrText xml:space="preserve"> FORMTEXT </w:instrTex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end"/>
            </w:r>
            <w:bookmarkEnd w:id="4"/>
          </w:p>
        </w:tc>
      </w:tr>
      <w:tr w:rsidR="002A29D6" w:rsidRPr="002A29D6" w14:paraId="5FF232AA" w14:textId="77777777" w:rsidTr="00D41016">
        <w:tc>
          <w:tcPr>
            <w:tcW w:w="3297" w:type="dxa"/>
          </w:tcPr>
          <w:p w14:paraId="305C8C49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t>Urlaub ab:</w:t>
            </w:r>
          </w:p>
          <w:p w14:paraId="697EA6F5" w14:textId="77777777" w:rsidR="002A29D6" w:rsidRPr="002A29D6" w:rsidRDefault="002A29D6" w:rsidP="00D41016">
            <w:pPr>
              <w:rPr>
                <w:rFonts w:asciiTheme="minorHAnsi" w:hAnsiTheme="minorHAnsi" w:cstheme="majorHAnsi"/>
                <w:i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i/>
                <w:sz w:val="19"/>
                <w:szCs w:val="19"/>
              </w:rPr>
              <w:t>(erster Ferientag)</w:t>
            </w:r>
          </w:p>
          <w:p w14:paraId="3AD7E80F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instrText xml:space="preserve"> FORMTEXT </w:instrTex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end"/>
            </w:r>
            <w:bookmarkEnd w:id="5"/>
          </w:p>
        </w:tc>
        <w:tc>
          <w:tcPr>
            <w:tcW w:w="3297" w:type="dxa"/>
            <w:gridSpan w:val="2"/>
          </w:tcPr>
          <w:p w14:paraId="07EE663D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t>Urlaub bis:</w:t>
            </w:r>
          </w:p>
          <w:p w14:paraId="5FD4DD04" w14:textId="77777777" w:rsidR="002A29D6" w:rsidRPr="002A29D6" w:rsidRDefault="002A29D6" w:rsidP="00D41016">
            <w:pPr>
              <w:rPr>
                <w:rFonts w:asciiTheme="minorHAnsi" w:hAnsiTheme="minorHAnsi" w:cstheme="majorHAnsi"/>
                <w:i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i/>
                <w:sz w:val="19"/>
                <w:szCs w:val="19"/>
              </w:rPr>
              <w:t>(letzter Ferientag)</w:t>
            </w:r>
          </w:p>
          <w:p w14:paraId="042FDEC3" w14:textId="77777777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instrText xml:space="preserve"> FORMTEXT </w:instrTex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bookmarkEnd w:id="6"/>
          </w:p>
        </w:tc>
        <w:tc>
          <w:tcPr>
            <w:tcW w:w="3297" w:type="dxa"/>
          </w:tcPr>
          <w:p w14:paraId="3B819F6E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t>Anzahl Halbtage:</w:t>
            </w:r>
          </w:p>
          <w:p w14:paraId="76CE0876" w14:textId="77777777" w:rsidR="002A29D6" w:rsidRPr="002A29D6" w:rsidRDefault="002A29D6" w:rsidP="00D41016">
            <w:pPr>
              <w:rPr>
                <w:rFonts w:asciiTheme="minorHAnsi" w:hAnsiTheme="minorHAnsi" w:cstheme="majorHAnsi"/>
                <w:i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i/>
                <w:sz w:val="19"/>
                <w:szCs w:val="19"/>
              </w:rPr>
              <w:t>(Total)</w:t>
            </w:r>
          </w:p>
          <w:p w14:paraId="59279E56" w14:textId="77777777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7" w:name="Text9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instrText xml:space="preserve"> FORMTEXT </w:instrTex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bookmarkEnd w:id="7"/>
          </w:p>
        </w:tc>
      </w:tr>
      <w:tr w:rsidR="002A29D6" w:rsidRPr="002A29D6" w14:paraId="46482E11" w14:textId="77777777" w:rsidTr="00D41016">
        <w:tc>
          <w:tcPr>
            <w:tcW w:w="9891" w:type="dxa"/>
            <w:gridSpan w:val="4"/>
          </w:tcPr>
          <w:p w14:paraId="698E9366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t>Grund:</w:t>
            </w:r>
          </w:p>
          <w:p w14:paraId="3DC1854B" w14:textId="296C48EE" w:rsidR="002A29D6" w:rsidRDefault="00E90DAF" w:rsidP="00E90DAF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instrText xml:space="preserve"> FORMTEXT </w:instrTex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end"/>
            </w:r>
          </w:p>
          <w:p w14:paraId="79E4C39D" w14:textId="77777777" w:rsidR="0065534E" w:rsidRPr="002A29D6" w:rsidRDefault="0065534E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</w:p>
          <w:p w14:paraId="44237307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bCs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bCs/>
                <w:sz w:val="19"/>
                <w:szCs w:val="19"/>
              </w:rPr>
              <w:t>Folgende Anzahl Q-Halbtage sollen bei Urlauben ab einem halben Tag angerechnet werden:</w:t>
            </w:r>
          </w:p>
          <w:p w14:paraId="1F00A9CA" w14:textId="3172745C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8" w:name="Kontrollkästchen7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instrText xml:space="preserve"> FORMCHECKBOX </w:instrText>
            </w:r>
            <w:r w:rsidR="005140F1" w:rsidRPr="002A29D6">
              <w:rPr>
                <w:rFonts w:asciiTheme="minorHAnsi" w:hAnsiTheme="minorHAnsi" w:cstheme="majorHAnsi"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bookmarkEnd w:id="8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t xml:space="preserve"> 0                                                              </w: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9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instrText xml:space="preserve"> FORMCHECKBOX </w:instrTex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bookmarkEnd w:id="9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t xml:space="preserve"> </w:t>
            </w:r>
            <w:r w:rsidR="0065534E">
              <w:rPr>
                <w:rFonts w:asciiTheme="minorHAnsi" w:hAnsiTheme="minorHAnsi" w:cstheme="majorHAnsi"/>
                <w:sz w:val="19"/>
                <w:szCs w:val="19"/>
              </w:rPr>
              <w:t>3</w: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t xml:space="preserve">                                                             </w: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instrText xml:space="preserve"> FORMCHECKBOX </w:instrTex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t xml:space="preserve"> </w:t>
            </w:r>
            <w:r w:rsidR="0065534E">
              <w:rPr>
                <w:rFonts w:asciiTheme="minorHAnsi" w:hAnsiTheme="minorHAnsi" w:cstheme="majorHAnsi"/>
                <w:sz w:val="19"/>
                <w:szCs w:val="19"/>
              </w:rPr>
              <w:t xml:space="preserve">1                                                              </w:t>
            </w:r>
            <w:r w:rsidR="0065534E"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65534E" w:rsidRPr="002A29D6">
              <w:rPr>
                <w:rFonts w:asciiTheme="minorHAnsi" w:hAnsiTheme="minorHAnsi" w:cstheme="majorHAnsi"/>
                <w:sz w:val="19"/>
                <w:szCs w:val="19"/>
              </w:rPr>
              <w:instrText xml:space="preserve"> FORMCHECKBOX </w:instrText>
            </w:r>
            <w:r w:rsidR="0065534E" w:rsidRPr="002A29D6">
              <w:rPr>
                <w:rFonts w:asciiTheme="minorHAnsi" w:hAnsiTheme="minorHAnsi" w:cstheme="majorHAnsi"/>
                <w:sz w:val="19"/>
                <w:szCs w:val="19"/>
              </w:rPr>
            </w:r>
            <w:r w:rsidR="0065534E"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 w:rsidR="0065534E"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r w:rsidR="0065534E">
              <w:rPr>
                <w:rFonts w:asciiTheme="minorHAnsi" w:hAnsiTheme="minorHAnsi" w:cstheme="majorHAnsi"/>
                <w:sz w:val="19"/>
                <w:szCs w:val="19"/>
              </w:rPr>
              <w:t xml:space="preserve"> 4</w:t>
            </w:r>
          </w:p>
          <w:p w14:paraId="777E607A" w14:textId="2F206510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8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instrText xml:space="preserve"> FORMCHECKBOX </w:instrTex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bookmarkEnd w:id="10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t xml:space="preserve"> </w:t>
            </w:r>
            <w:r w:rsidR="0065534E">
              <w:rPr>
                <w:rFonts w:asciiTheme="minorHAnsi" w:hAnsiTheme="minorHAnsi" w:cstheme="majorHAnsi"/>
                <w:sz w:val="19"/>
                <w:szCs w:val="19"/>
              </w:rPr>
              <w:t>2</w: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t xml:space="preserve">                                                             </w:t>
            </w:r>
          </w:p>
        </w:tc>
      </w:tr>
      <w:tr w:rsidR="002A29D6" w:rsidRPr="002A29D6" w14:paraId="4591AF15" w14:textId="77777777" w:rsidTr="00D41016">
        <w:tc>
          <w:tcPr>
            <w:tcW w:w="4945" w:type="dxa"/>
            <w:gridSpan w:val="2"/>
          </w:tcPr>
          <w:p w14:paraId="5A1C24DB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t>Ort/Datum:</w:t>
            </w:r>
          </w:p>
          <w:p w14:paraId="26064F1D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1" w:name="Text11"/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instrText xml:space="preserve"> FORMTEXT </w:instrTex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noProof/>
                <w:sz w:val="19"/>
                <w:szCs w:val="19"/>
              </w:rPr>
              <w:t> </w:t>
            </w: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fldChar w:fldCharType="end"/>
            </w:r>
            <w:bookmarkEnd w:id="11"/>
          </w:p>
        </w:tc>
        <w:tc>
          <w:tcPr>
            <w:tcW w:w="4946" w:type="dxa"/>
            <w:gridSpan w:val="2"/>
          </w:tcPr>
          <w:p w14:paraId="5B15DF9A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b/>
                <w:sz w:val="19"/>
                <w:szCs w:val="19"/>
              </w:rPr>
              <w:t>Unterschrift:</w:t>
            </w:r>
          </w:p>
          <w:p w14:paraId="71300F81" w14:textId="77777777" w:rsidR="002A29D6" w:rsidRPr="002A29D6" w:rsidRDefault="002A29D6" w:rsidP="00D41016">
            <w:pPr>
              <w:rPr>
                <w:rFonts w:asciiTheme="minorHAnsi" w:hAnsiTheme="minorHAnsi" w:cstheme="majorHAnsi"/>
                <w:i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i/>
                <w:sz w:val="19"/>
                <w:szCs w:val="19"/>
              </w:rPr>
              <w:t>(Eltern/Erziehungsberechtigte)</w:t>
            </w:r>
          </w:p>
          <w:p w14:paraId="5BCFABAB" w14:textId="77777777" w:rsidR="002A29D6" w:rsidRPr="002A29D6" w:rsidRDefault="002A29D6" w:rsidP="00D41016">
            <w:pPr>
              <w:rPr>
                <w:rFonts w:asciiTheme="minorHAnsi" w:hAnsiTheme="minorHAnsi" w:cstheme="majorHAnsi"/>
                <w:i/>
                <w:sz w:val="19"/>
                <w:szCs w:val="19"/>
              </w:rPr>
            </w:pPr>
          </w:p>
          <w:p w14:paraId="48F996DD" w14:textId="77777777" w:rsidR="002A29D6" w:rsidRPr="002A29D6" w:rsidRDefault="002A29D6" w:rsidP="00D41016">
            <w:pPr>
              <w:rPr>
                <w:rFonts w:asciiTheme="minorHAnsi" w:hAnsiTheme="minorHAnsi" w:cstheme="majorHAnsi"/>
                <w:i/>
                <w:sz w:val="19"/>
                <w:szCs w:val="19"/>
              </w:rPr>
            </w:pPr>
          </w:p>
          <w:p w14:paraId="2A1D6AA9" w14:textId="77777777" w:rsidR="002A29D6" w:rsidRPr="002A29D6" w:rsidRDefault="002A29D6" w:rsidP="00D41016">
            <w:pPr>
              <w:rPr>
                <w:rFonts w:asciiTheme="minorHAnsi" w:hAnsiTheme="minorHAnsi" w:cstheme="majorHAnsi"/>
                <w:i/>
                <w:sz w:val="19"/>
                <w:szCs w:val="19"/>
              </w:rPr>
            </w:pPr>
          </w:p>
        </w:tc>
      </w:tr>
      <w:tr w:rsidR="002A29D6" w:rsidRPr="002A29D6" w14:paraId="3AC7E75E" w14:textId="77777777" w:rsidTr="00D41016">
        <w:tc>
          <w:tcPr>
            <w:tcW w:w="4945" w:type="dxa"/>
            <w:gridSpan w:val="2"/>
          </w:tcPr>
          <w:p w14:paraId="00F6A2BB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</w:p>
        </w:tc>
        <w:tc>
          <w:tcPr>
            <w:tcW w:w="4946" w:type="dxa"/>
            <w:gridSpan w:val="2"/>
          </w:tcPr>
          <w:p w14:paraId="10CD9B35" w14:textId="77777777" w:rsidR="002A29D6" w:rsidRPr="002A29D6" w:rsidRDefault="002A29D6" w:rsidP="00D41016">
            <w:pPr>
              <w:rPr>
                <w:rFonts w:asciiTheme="minorHAnsi" w:hAnsiTheme="minorHAnsi" w:cstheme="majorHAnsi"/>
                <w:b/>
                <w:sz w:val="19"/>
                <w:szCs w:val="19"/>
              </w:rPr>
            </w:pPr>
          </w:p>
        </w:tc>
      </w:tr>
    </w:tbl>
    <w:p w14:paraId="2203DF73" w14:textId="7777777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33"/>
        <w:gridCol w:w="3007"/>
        <w:gridCol w:w="3021"/>
      </w:tblGrid>
      <w:tr w:rsidR="002A29D6" w:rsidRPr="002A29D6" w14:paraId="54BE18CE" w14:textId="77777777" w:rsidTr="00D41016">
        <w:tc>
          <w:tcPr>
            <w:tcW w:w="3297" w:type="dxa"/>
          </w:tcPr>
          <w:p w14:paraId="099FF5EE" w14:textId="77777777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t>Entscheid KLP</w:t>
            </w:r>
          </w:p>
        </w:tc>
        <w:tc>
          <w:tcPr>
            <w:tcW w:w="3297" w:type="dxa"/>
          </w:tcPr>
          <w:p w14:paraId="58AA52F2" w14:textId="77777777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instrText xml:space="preserve"> FORMCHECKBOX </w:instrTex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bookmarkEnd w:id="12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t xml:space="preserve"> bewilligt</w:t>
            </w:r>
          </w:p>
        </w:tc>
        <w:tc>
          <w:tcPr>
            <w:tcW w:w="3297" w:type="dxa"/>
          </w:tcPr>
          <w:p w14:paraId="193D038E" w14:textId="77777777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4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instrText xml:space="preserve"> FORMCHECKBOX </w:instrTex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bookmarkEnd w:id="13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t xml:space="preserve"> abgelehnt</w:t>
            </w:r>
          </w:p>
        </w:tc>
      </w:tr>
      <w:tr w:rsidR="002A29D6" w:rsidRPr="002A29D6" w14:paraId="675134F8" w14:textId="77777777" w:rsidTr="00D41016">
        <w:tc>
          <w:tcPr>
            <w:tcW w:w="3297" w:type="dxa"/>
          </w:tcPr>
          <w:p w14:paraId="1BCA75D9" w14:textId="77777777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t>Antrag KLP</w:t>
            </w:r>
          </w:p>
        </w:tc>
        <w:tc>
          <w:tcPr>
            <w:tcW w:w="3297" w:type="dxa"/>
          </w:tcPr>
          <w:p w14:paraId="4117C599" w14:textId="77777777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2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instrText xml:space="preserve"> FORMCHECKBOX </w:instrTex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bookmarkEnd w:id="14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t xml:space="preserve"> bewilligen</w:t>
            </w:r>
          </w:p>
        </w:tc>
        <w:tc>
          <w:tcPr>
            <w:tcW w:w="3297" w:type="dxa"/>
          </w:tcPr>
          <w:p w14:paraId="48044829" w14:textId="77777777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5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instrText xml:space="preserve"> FORMCHECKBOX </w:instrTex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bookmarkEnd w:id="15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t xml:space="preserve"> ablehnen</w:t>
            </w:r>
          </w:p>
        </w:tc>
      </w:tr>
      <w:tr w:rsidR="002A29D6" w:rsidRPr="002A29D6" w14:paraId="610A6A4A" w14:textId="77777777" w:rsidTr="00D41016">
        <w:tc>
          <w:tcPr>
            <w:tcW w:w="3297" w:type="dxa"/>
          </w:tcPr>
          <w:p w14:paraId="3169F366" w14:textId="77777777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t>Entscheid SL</w:t>
            </w:r>
          </w:p>
        </w:tc>
        <w:tc>
          <w:tcPr>
            <w:tcW w:w="3297" w:type="dxa"/>
          </w:tcPr>
          <w:p w14:paraId="48AB59B6" w14:textId="77777777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3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instrText xml:space="preserve"> FORMCHECKBOX </w:instrTex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bookmarkEnd w:id="16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t xml:space="preserve"> bewilligt</w:t>
            </w:r>
          </w:p>
        </w:tc>
        <w:tc>
          <w:tcPr>
            <w:tcW w:w="3297" w:type="dxa"/>
          </w:tcPr>
          <w:p w14:paraId="709D63CC" w14:textId="77777777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6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instrText xml:space="preserve"> FORMCHECKBOX </w:instrText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 w:rsidRPr="002A29D6"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bookmarkEnd w:id="17"/>
            <w:r w:rsidRPr="002A29D6">
              <w:rPr>
                <w:rFonts w:asciiTheme="minorHAnsi" w:hAnsiTheme="minorHAnsi" w:cstheme="majorHAnsi"/>
                <w:sz w:val="19"/>
                <w:szCs w:val="19"/>
              </w:rPr>
              <w:t>abgelehnt</w:t>
            </w:r>
          </w:p>
        </w:tc>
      </w:tr>
      <w:tr w:rsidR="002A29D6" w:rsidRPr="002A29D6" w14:paraId="0697581E" w14:textId="77777777" w:rsidTr="00D41016">
        <w:tc>
          <w:tcPr>
            <w:tcW w:w="9891" w:type="dxa"/>
            <w:gridSpan w:val="3"/>
          </w:tcPr>
          <w:p w14:paraId="679C8959" w14:textId="77777777" w:rsidR="002A29D6" w:rsidRPr="002A29D6" w:rsidRDefault="002A29D6" w:rsidP="00D41016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 w:rsidRPr="002A29D6">
              <w:rPr>
                <w:rFonts w:asciiTheme="minorHAnsi" w:hAnsiTheme="minorHAnsi" w:cstheme="majorHAnsi"/>
                <w:sz w:val="19"/>
                <w:szCs w:val="19"/>
              </w:rPr>
              <w:t xml:space="preserve">Begründung: </w:t>
            </w:r>
          </w:p>
          <w:p w14:paraId="44A6EB47" w14:textId="77777777" w:rsidR="0065534E" w:rsidRDefault="005140F1" w:rsidP="005140F1">
            <w:pPr>
              <w:rPr>
                <w:rFonts w:asciiTheme="minorHAnsi" w:hAnsiTheme="minorHAnsi" w:cstheme="majorHAnsi"/>
                <w:sz w:val="19"/>
                <w:szCs w:val="19"/>
              </w:rPr>
            </w:pPr>
            <w:r>
              <w:rPr>
                <w:rFonts w:asciiTheme="minorHAnsi" w:hAnsiTheme="minorHAnsi" w:cstheme="majorHAnsi"/>
                <w:sz w:val="19"/>
                <w:szCs w:val="19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8" w:name="Text12"/>
            <w:r>
              <w:rPr>
                <w:rFonts w:asciiTheme="minorHAnsi" w:hAnsiTheme="minorHAnsi" w:cstheme="majorHAnsi"/>
                <w:sz w:val="19"/>
                <w:szCs w:val="19"/>
              </w:rPr>
              <w:instrText xml:space="preserve"> FORMTEXT </w:instrText>
            </w:r>
            <w:r>
              <w:rPr>
                <w:rFonts w:asciiTheme="minorHAnsi" w:hAnsiTheme="minorHAnsi" w:cstheme="majorHAnsi"/>
                <w:sz w:val="19"/>
                <w:szCs w:val="19"/>
              </w:rPr>
            </w:r>
            <w:r>
              <w:rPr>
                <w:rFonts w:asciiTheme="minorHAnsi" w:hAnsiTheme="minorHAnsi" w:cstheme="majorHAnsi"/>
                <w:sz w:val="19"/>
                <w:szCs w:val="19"/>
              </w:rPr>
              <w:fldChar w:fldCharType="separate"/>
            </w:r>
            <w:r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>
              <w:rPr>
                <w:rFonts w:asciiTheme="minorHAnsi" w:hAnsiTheme="minorHAnsi" w:cstheme="majorHAnsi"/>
                <w:noProof/>
                <w:sz w:val="19"/>
                <w:szCs w:val="19"/>
              </w:rPr>
              <w:t> </w:t>
            </w:r>
            <w:r>
              <w:rPr>
                <w:rFonts w:asciiTheme="minorHAnsi" w:hAnsiTheme="minorHAnsi" w:cstheme="majorHAnsi"/>
                <w:sz w:val="19"/>
                <w:szCs w:val="19"/>
              </w:rPr>
              <w:fldChar w:fldCharType="end"/>
            </w:r>
            <w:bookmarkEnd w:id="18"/>
          </w:p>
          <w:p w14:paraId="68E28C56" w14:textId="77777777" w:rsidR="005140F1" w:rsidRDefault="005140F1" w:rsidP="005140F1">
            <w:pPr>
              <w:rPr>
                <w:rFonts w:asciiTheme="minorHAnsi" w:hAnsiTheme="minorHAnsi" w:cstheme="majorHAnsi"/>
                <w:sz w:val="19"/>
                <w:szCs w:val="19"/>
              </w:rPr>
            </w:pPr>
          </w:p>
          <w:p w14:paraId="59E0B0AE" w14:textId="77777777" w:rsidR="005140F1" w:rsidRDefault="005140F1" w:rsidP="005140F1">
            <w:pPr>
              <w:rPr>
                <w:rFonts w:asciiTheme="minorHAnsi" w:hAnsiTheme="minorHAnsi" w:cstheme="majorHAnsi"/>
                <w:sz w:val="19"/>
                <w:szCs w:val="19"/>
              </w:rPr>
            </w:pPr>
          </w:p>
          <w:p w14:paraId="056A0E7D" w14:textId="77777777" w:rsidR="005140F1" w:rsidRDefault="005140F1" w:rsidP="005140F1">
            <w:pPr>
              <w:rPr>
                <w:rFonts w:asciiTheme="minorHAnsi" w:hAnsiTheme="minorHAnsi" w:cstheme="majorHAnsi"/>
                <w:sz w:val="19"/>
                <w:szCs w:val="19"/>
              </w:rPr>
            </w:pPr>
          </w:p>
          <w:p w14:paraId="345D9E86" w14:textId="0CEA8EA4" w:rsidR="005140F1" w:rsidRPr="002A29D6" w:rsidRDefault="005140F1" w:rsidP="005140F1">
            <w:pPr>
              <w:rPr>
                <w:rFonts w:asciiTheme="minorHAnsi" w:hAnsiTheme="minorHAnsi" w:cstheme="majorHAnsi"/>
                <w:sz w:val="19"/>
                <w:szCs w:val="19"/>
              </w:rPr>
            </w:pPr>
          </w:p>
        </w:tc>
      </w:tr>
    </w:tbl>
    <w:p w14:paraId="771C3DC7" w14:textId="7777777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</w:p>
    <w:p w14:paraId="117AF50E" w14:textId="61AB6C80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>Datum/Unterschrift: ______________________________________________________________</w:t>
      </w:r>
      <w:r w:rsidR="00E90DAF">
        <w:rPr>
          <w:rFonts w:asciiTheme="minorHAnsi" w:hAnsiTheme="minorHAnsi" w:cstheme="majorHAnsi"/>
          <w:sz w:val="19"/>
          <w:szCs w:val="19"/>
        </w:rPr>
        <w:t>___________</w:t>
      </w:r>
    </w:p>
    <w:p w14:paraId="3517D402" w14:textId="77777777" w:rsidR="002A29D6" w:rsidRPr="002A29D6" w:rsidRDefault="002A29D6" w:rsidP="002A29D6">
      <w:pPr>
        <w:rPr>
          <w:rFonts w:asciiTheme="minorHAnsi" w:hAnsiTheme="minorHAnsi" w:cstheme="majorHAnsi"/>
          <w:i/>
          <w:sz w:val="19"/>
          <w:szCs w:val="19"/>
        </w:rPr>
      </w:pPr>
      <w:r w:rsidRPr="002A29D6">
        <w:rPr>
          <w:rFonts w:asciiTheme="minorHAnsi" w:hAnsiTheme="minorHAnsi" w:cstheme="majorHAnsi"/>
          <w:i/>
          <w:sz w:val="19"/>
          <w:szCs w:val="19"/>
        </w:rPr>
        <w:t>(KLP/SL)</w:t>
      </w:r>
    </w:p>
    <w:p w14:paraId="6E2D13DC" w14:textId="7777777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</w:p>
    <w:p w14:paraId="525FD588" w14:textId="77777777" w:rsidR="002A29D6" w:rsidRPr="002A29D6" w:rsidRDefault="002A29D6" w:rsidP="002A29D6">
      <w:pPr>
        <w:rPr>
          <w:rFonts w:asciiTheme="minorHAnsi" w:hAnsiTheme="minorHAnsi" w:cstheme="majorHAnsi"/>
          <w:b/>
          <w:i/>
          <w:sz w:val="19"/>
          <w:szCs w:val="19"/>
        </w:rPr>
      </w:pPr>
      <w:r w:rsidRPr="002A29D6">
        <w:rPr>
          <w:rFonts w:asciiTheme="minorHAnsi" w:hAnsiTheme="minorHAnsi" w:cstheme="majorHAnsi"/>
          <w:b/>
          <w:i/>
          <w:sz w:val="19"/>
          <w:szCs w:val="19"/>
        </w:rPr>
        <w:t>Es werden nur vollständige und termingerecht eingereichte begründete Gesuche behandelt.</w:t>
      </w:r>
    </w:p>
    <w:p w14:paraId="418FB0ED" w14:textId="77777777" w:rsidR="002A29D6" w:rsidRPr="002A29D6" w:rsidRDefault="002A29D6" w:rsidP="002A29D6">
      <w:pPr>
        <w:rPr>
          <w:rFonts w:asciiTheme="minorHAnsi" w:hAnsiTheme="minorHAnsi" w:cstheme="majorHAnsi"/>
          <w:b/>
          <w:i/>
          <w:sz w:val="19"/>
          <w:szCs w:val="19"/>
        </w:rPr>
      </w:pPr>
    </w:p>
    <w:p w14:paraId="40834ADD" w14:textId="7777777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>KLP</w:t>
      </w:r>
      <w:r w:rsidRPr="002A29D6">
        <w:rPr>
          <w:rFonts w:asciiTheme="minorHAnsi" w:hAnsiTheme="minorHAnsi" w:cstheme="majorHAnsi"/>
          <w:sz w:val="19"/>
          <w:szCs w:val="19"/>
        </w:rPr>
        <w:tab/>
        <w:t>Klassenlehrperson</w:t>
      </w:r>
    </w:p>
    <w:p w14:paraId="07DBE72A" w14:textId="7777777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>SL</w:t>
      </w:r>
      <w:r w:rsidRPr="002A29D6">
        <w:rPr>
          <w:rFonts w:asciiTheme="minorHAnsi" w:hAnsiTheme="minorHAnsi" w:cstheme="majorHAnsi"/>
          <w:sz w:val="19"/>
          <w:szCs w:val="19"/>
        </w:rPr>
        <w:tab/>
        <w:t>Schulleitung</w:t>
      </w:r>
    </w:p>
    <w:p w14:paraId="1A3FF8CC" w14:textId="622D82E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>GL</w:t>
      </w:r>
      <w:r w:rsidRPr="002A29D6">
        <w:rPr>
          <w:rFonts w:asciiTheme="minorHAnsi" w:hAnsiTheme="minorHAnsi" w:cstheme="majorHAnsi"/>
          <w:sz w:val="19"/>
          <w:szCs w:val="19"/>
        </w:rPr>
        <w:tab/>
        <w:t>Ges</w:t>
      </w:r>
      <w:r w:rsidR="0065534E">
        <w:rPr>
          <w:rFonts w:asciiTheme="minorHAnsi" w:hAnsiTheme="minorHAnsi" w:cstheme="majorHAnsi"/>
          <w:sz w:val="19"/>
          <w:szCs w:val="19"/>
        </w:rPr>
        <w:t>chäftsleitung</w:t>
      </w:r>
    </w:p>
    <w:p w14:paraId="233868FA" w14:textId="77777777" w:rsidR="002A29D6" w:rsidRPr="002A29D6" w:rsidRDefault="002A29D6" w:rsidP="002A29D6">
      <w:pPr>
        <w:rPr>
          <w:rFonts w:asciiTheme="minorHAnsi" w:hAnsiTheme="minorHAnsi" w:cstheme="majorHAnsi"/>
          <w:b/>
          <w:i/>
          <w:sz w:val="19"/>
          <w:szCs w:val="19"/>
        </w:rPr>
      </w:pPr>
    </w:p>
    <w:p w14:paraId="46200182" w14:textId="0DCF9AC6" w:rsidR="002A29D6" w:rsidRPr="002A29D6" w:rsidRDefault="002A29D6" w:rsidP="002A29D6">
      <w:pPr>
        <w:rPr>
          <w:rFonts w:asciiTheme="minorHAnsi" w:hAnsiTheme="minorHAnsi" w:cstheme="majorHAnsi"/>
          <w:b/>
          <w:i/>
          <w:sz w:val="19"/>
          <w:szCs w:val="19"/>
        </w:rPr>
      </w:pPr>
      <w:r w:rsidRPr="002A29D6">
        <w:rPr>
          <w:rFonts w:asciiTheme="minorHAnsi" w:hAnsiTheme="minorHAnsi" w:cstheme="majorHAnsi"/>
          <w:b/>
          <w:i/>
          <w:sz w:val="19"/>
          <w:szCs w:val="19"/>
        </w:rPr>
        <w:t xml:space="preserve">Das von der KLP und SL bewilligte Formular geht unterschrieben direkt an die Eltern resp. Erziehungsberechtigten zurück. Eine Kopie davon wird von der SL per Mail zum </w:t>
      </w:r>
      <w:r w:rsidR="00E90DAF">
        <w:rPr>
          <w:rFonts w:asciiTheme="minorHAnsi" w:hAnsiTheme="minorHAnsi" w:cstheme="majorHAnsi"/>
          <w:b/>
          <w:i/>
          <w:sz w:val="19"/>
          <w:szCs w:val="19"/>
        </w:rPr>
        <w:t>H</w:t>
      </w:r>
      <w:r w:rsidRPr="002A29D6">
        <w:rPr>
          <w:rFonts w:asciiTheme="minorHAnsi" w:hAnsiTheme="minorHAnsi" w:cstheme="majorHAnsi"/>
          <w:b/>
          <w:i/>
          <w:sz w:val="19"/>
          <w:szCs w:val="19"/>
        </w:rPr>
        <w:t>interlegen an die dafür zuständige Person in der Schulverwaltung geschickt.</w:t>
      </w:r>
    </w:p>
    <w:p w14:paraId="5DC7BAB3" w14:textId="77777777" w:rsidR="0065534E" w:rsidRDefault="0065534E" w:rsidP="002A29D6">
      <w:pPr>
        <w:rPr>
          <w:rFonts w:asciiTheme="minorHAnsi" w:hAnsiTheme="minorHAnsi" w:cstheme="majorHAnsi"/>
          <w:b/>
          <w:sz w:val="19"/>
          <w:szCs w:val="19"/>
        </w:rPr>
      </w:pPr>
    </w:p>
    <w:p w14:paraId="3908F366" w14:textId="70715FCA" w:rsidR="00E90DAF" w:rsidRDefault="00E90DAF">
      <w:pPr>
        <w:spacing w:line="250" w:lineRule="atLeast"/>
        <w:rPr>
          <w:rFonts w:asciiTheme="minorHAnsi" w:hAnsiTheme="minorHAnsi" w:cstheme="majorHAnsi"/>
          <w:b/>
          <w:sz w:val="19"/>
          <w:szCs w:val="19"/>
        </w:rPr>
      </w:pPr>
      <w:r>
        <w:rPr>
          <w:rFonts w:asciiTheme="minorHAnsi" w:hAnsiTheme="minorHAnsi" w:cstheme="majorHAnsi"/>
          <w:b/>
          <w:sz w:val="19"/>
          <w:szCs w:val="19"/>
        </w:rPr>
        <w:br w:type="page"/>
      </w:r>
    </w:p>
    <w:p w14:paraId="2F55DE5A" w14:textId="52524409" w:rsidR="002A29D6" w:rsidRPr="002A29D6" w:rsidRDefault="002A29D6" w:rsidP="002A29D6">
      <w:pPr>
        <w:rPr>
          <w:rFonts w:asciiTheme="minorHAnsi" w:hAnsiTheme="minorHAnsi" w:cstheme="majorHAnsi"/>
          <w:b/>
          <w:i/>
          <w:sz w:val="19"/>
          <w:szCs w:val="19"/>
        </w:rPr>
      </w:pPr>
      <w:r>
        <w:rPr>
          <w:rFonts w:asciiTheme="minorHAnsi" w:hAnsiTheme="minorHAnsi" w:cstheme="majorHAnsi"/>
          <w:b/>
          <w:sz w:val="19"/>
          <w:szCs w:val="19"/>
        </w:rPr>
        <w:lastRenderedPageBreak/>
        <w:t>G</w:t>
      </w:r>
      <w:r w:rsidRPr="002A29D6">
        <w:rPr>
          <w:rFonts w:asciiTheme="minorHAnsi" w:hAnsiTheme="minorHAnsi" w:cstheme="majorHAnsi"/>
          <w:b/>
          <w:sz w:val="19"/>
          <w:szCs w:val="19"/>
        </w:rPr>
        <w:t>RUNDSÄTZE</w:t>
      </w:r>
    </w:p>
    <w:p w14:paraId="0C3FF040" w14:textId="77777777" w:rsidR="002A29D6" w:rsidRPr="002A29D6" w:rsidRDefault="002A29D6" w:rsidP="002A29F2">
      <w:pPr>
        <w:rPr>
          <w:rFonts w:asciiTheme="minorHAnsi" w:hAnsiTheme="minorHAnsi" w:cstheme="majorHAnsi"/>
          <w:sz w:val="19"/>
          <w:szCs w:val="19"/>
        </w:rPr>
      </w:pPr>
    </w:p>
    <w:p w14:paraId="0BF07AA8" w14:textId="77777777" w:rsidR="002A29D6" w:rsidRPr="002A29D6" w:rsidRDefault="002A29D6" w:rsidP="002A29F2">
      <w:pPr>
        <w:pStyle w:val="Listenabsatz"/>
        <w:numPr>
          <w:ilvl w:val="0"/>
          <w:numId w:val="5"/>
        </w:numPr>
        <w:spacing w:after="120" w:line="240" w:lineRule="auto"/>
        <w:ind w:left="419" w:hanging="357"/>
        <w:contextualSpacing w:val="0"/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>Urlaubsgesuche sind rechtzeitig (7 Tage bei Entscheid KLP, 14 Tage bei Entscheid SL), mit Stellungnahme der KLP bei der zuständigen SL schriftlich einzureichen.</w:t>
      </w:r>
    </w:p>
    <w:p w14:paraId="239E2360" w14:textId="4FADEBD2" w:rsidR="002A29D6" w:rsidRPr="002A29D6" w:rsidRDefault="002A29D6" w:rsidP="002A29D6">
      <w:pPr>
        <w:pStyle w:val="Listenabsatz"/>
        <w:numPr>
          <w:ilvl w:val="0"/>
          <w:numId w:val="5"/>
        </w:numPr>
        <w:spacing w:after="120" w:line="240" w:lineRule="auto"/>
        <w:ind w:left="419" w:hanging="357"/>
        <w:contextualSpacing w:val="0"/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 xml:space="preserve">Die Klassenlehrpersonen sind berechtigt, </w:t>
      </w:r>
      <w:r w:rsidR="002A29F2">
        <w:rPr>
          <w:rFonts w:asciiTheme="minorHAnsi" w:hAnsiTheme="minorHAnsi" w:cstheme="majorHAnsi"/>
          <w:sz w:val="19"/>
          <w:szCs w:val="19"/>
        </w:rPr>
        <w:t>die</w:t>
      </w:r>
      <w:r w:rsidRPr="002A29D6">
        <w:rPr>
          <w:rFonts w:asciiTheme="minorHAnsi" w:hAnsiTheme="minorHAnsi" w:cstheme="majorHAnsi"/>
          <w:sz w:val="19"/>
          <w:szCs w:val="19"/>
        </w:rPr>
        <w:t xml:space="preserve"> Q-Halbtage zu gewähren.</w:t>
      </w:r>
    </w:p>
    <w:p w14:paraId="04BFD107" w14:textId="77777777" w:rsidR="002A29D6" w:rsidRPr="002A29D6" w:rsidRDefault="002A29D6" w:rsidP="002A29D6">
      <w:pPr>
        <w:pStyle w:val="Listenabsatz"/>
        <w:numPr>
          <w:ilvl w:val="0"/>
          <w:numId w:val="5"/>
        </w:numPr>
        <w:spacing w:after="120" w:line="240" w:lineRule="auto"/>
        <w:ind w:left="419" w:hanging="357"/>
        <w:contextualSpacing w:val="0"/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>Die Urlaube werden in der Urlaubskontrolle (</w:t>
      </w:r>
      <w:proofErr w:type="spellStart"/>
      <w:r w:rsidRPr="002A29D6">
        <w:rPr>
          <w:rFonts w:asciiTheme="minorHAnsi" w:hAnsiTheme="minorHAnsi" w:cstheme="majorHAnsi"/>
          <w:sz w:val="19"/>
          <w:szCs w:val="19"/>
        </w:rPr>
        <w:t>LehrerOffice</w:t>
      </w:r>
      <w:proofErr w:type="spellEnd"/>
      <w:r w:rsidRPr="002A29D6">
        <w:rPr>
          <w:rFonts w:asciiTheme="minorHAnsi" w:hAnsiTheme="minorHAnsi" w:cstheme="majorHAnsi"/>
          <w:sz w:val="19"/>
          <w:szCs w:val="19"/>
        </w:rPr>
        <w:t>) mit Grund und Dauer eingetragen.</w:t>
      </w:r>
    </w:p>
    <w:p w14:paraId="4DC2A108" w14:textId="4F7183ED" w:rsidR="002A29D6" w:rsidRPr="002A29D6" w:rsidRDefault="002A29D6" w:rsidP="002A29D6">
      <w:pPr>
        <w:pStyle w:val="Listenabsatz"/>
        <w:numPr>
          <w:ilvl w:val="0"/>
          <w:numId w:val="5"/>
        </w:numPr>
        <w:spacing w:after="120" w:line="240" w:lineRule="auto"/>
        <w:ind w:left="419" w:hanging="357"/>
        <w:contextualSpacing w:val="0"/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>Bei durch die KLP oder SL nicht gewährten Urlauben ist die GL Beschwerdeinstanz. Entsprechende schriftliche Rekurse müssen innert 5 Tagen nach Erhalt des Entscheides im Besitz der GL sein.</w:t>
      </w:r>
    </w:p>
    <w:p w14:paraId="3EA87F2E" w14:textId="77777777" w:rsidR="002A29D6" w:rsidRPr="002A29D6" w:rsidRDefault="002A29D6" w:rsidP="002A29D6">
      <w:pPr>
        <w:pStyle w:val="Listenabsatz"/>
        <w:numPr>
          <w:ilvl w:val="0"/>
          <w:numId w:val="5"/>
        </w:numPr>
        <w:spacing w:after="120" w:line="240" w:lineRule="auto"/>
        <w:ind w:left="419" w:hanging="357"/>
        <w:contextualSpacing w:val="0"/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>Bei Urlauben liegt die Verantwortung für die Aufarbeitung des verpassten Schulstoffs bei den Kindern bzw. deren Eltern/Erziehungsberechtigten.</w:t>
      </w:r>
    </w:p>
    <w:p w14:paraId="6123E84B" w14:textId="77777777" w:rsidR="002A29D6" w:rsidRPr="002A29D6" w:rsidRDefault="002A29D6" w:rsidP="002A29D6">
      <w:pPr>
        <w:spacing w:after="120"/>
        <w:rPr>
          <w:rFonts w:asciiTheme="minorHAnsi" w:hAnsiTheme="minorHAnsi" w:cstheme="majorHAnsi"/>
          <w:sz w:val="19"/>
          <w:szCs w:val="19"/>
        </w:rPr>
      </w:pPr>
    </w:p>
    <w:p w14:paraId="39936442" w14:textId="77777777" w:rsidR="002A29D6" w:rsidRDefault="002A29D6" w:rsidP="002A29D6">
      <w:pPr>
        <w:spacing w:line="288" w:lineRule="auto"/>
        <w:rPr>
          <w:rFonts w:asciiTheme="minorHAnsi" w:hAnsiTheme="minorHAnsi" w:cstheme="majorHAnsi"/>
          <w:b/>
          <w:bCs/>
          <w:sz w:val="19"/>
          <w:szCs w:val="19"/>
        </w:rPr>
      </w:pPr>
      <w:r w:rsidRPr="002A29D6">
        <w:rPr>
          <w:rFonts w:asciiTheme="minorHAnsi" w:hAnsiTheme="minorHAnsi" w:cstheme="majorHAnsi"/>
          <w:b/>
          <w:bCs/>
          <w:sz w:val="19"/>
          <w:szCs w:val="19"/>
        </w:rPr>
        <w:t>Urlaubsgründe</w:t>
      </w:r>
    </w:p>
    <w:p w14:paraId="4373CD2C" w14:textId="77777777" w:rsidR="00DF1EB8" w:rsidRPr="00DF1EB8" w:rsidRDefault="00DF1EB8" w:rsidP="002A29D6">
      <w:pPr>
        <w:spacing w:line="288" w:lineRule="auto"/>
        <w:rPr>
          <w:rFonts w:asciiTheme="minorHAnsi" w:hAnsiTheme="minorHAnsi" w:cstheme="majorHAnsi"/>
          <w:sz w:val="19"/>
          <w:szCs w:val="19"/>
        </w:rPr>
      </w:pPr>
    </w:p>
    <w:p w14:paraId="6679F7BD" w14:textId="77777777" w:rsidR="002A29D6" w:rsidRPr="002A29F2" w:rsidRDefault="002A29D6" w:rsidP="002A29F2">
      <w:pPr>
        <w:pStyle w:val="Listenabsatz"/>
        <w:numPr>
          <w:ilvl w:val="0"/>
          <w:numId w:val="7"/>
        </w:numPr>
        <w:spacing w:after="120" w:line="240" w:lineRule="auto"/>
        <w:ind w:left="425" w:hanging="425"/>
        <w:contextualSpacing w:val="0"/>
        <w:rPr>
          <w:rFonts w:asciiTheme="minorHAnsi" w:hAnsiTheme="minorHAnsi" w:cstheme="majorHAnsi"/>
          <w:bCs/>
          <w:sz w:val="19"/>
          <w:szCs w:val="19"/>
        </w:rPr>
      </w:pPr>
      <w:r w:rsidRPr="002A29F2">
        <w:rPr>
          <w:rFonts w:asciiTheme="minorHAnsi" w:hAnsiTheme="minorHAnsi" w:cstheme="majorHAnsi"/>
          <w:bCs/>
          <w:sz w:val="19"/>
          <w:szCs w:val="19"/>
        </w:rPr>
        <w:t>Besondere Anlässe im persönlichen Umfeld der Schülerinnen und Schüler</w:t>
      </w:r>
    </w:p>
    <w:p w14:paraId="7021FD9A" w14:textId="77777777" w:rsidR="002A29D6" w:rsidRPr="002A29F2" w:rsidRDefault="002A29D6" w:rsidP="002A29F2">
      <w:pPr>
        <w:pStyle w:val="Listenabsatz"/>
        <w:numPr>
          <w:ilvl w:val="0"/>
          <w:numId w:val="7"/>
        </w:numPr>
        <w:spacing w:after="120" w:line="240" w:lineRule="auto"/>
        <w:ind w:left="425" w:hanging="425"/>
        <w:contextualSpacing w:val="0"/>
        <w:rPr>
          <w:rFonts w:asciiTheme="minorHAnsi" w:hAnsiTheme="minorHAnsi" w:cstheme="majorHAnsi"/>
          <w:bCs/>
          <w:sz w:val="19"/>
          <w:szCs w:val="19"/>
        </w:rPr>
      </w:pPr>
      <w:r w:rsidRPr="002A29F2">
        <w:rPr>
          <w:rFonts w:asciiTheme="minorHAnsi" w:hAnsiTheme="minorHAnsi" w:cstheme="majorHAnsi"/>
          <w:bCs/>
          <w:sz w:val="19"/>
          <w:szCs w:val="19"/>
        </w:rPr>
        <w:t>Hohe religiöse Feiertage oder entsprechende besondere Anlässe</w:t>
      </w:r>
    </w:p>
    <w:p w14:paraId="630AE505" w14:textId="77777777" w:rsidR="002A29D6" w:rsidRPr="002A29F2" w:rsidRDefault="002A29D6" w:rsidP="002A29F2">
      <w:pPr>
        <w:pStyle w:val="Listenabsatz"/>
        <w:numPr>
          <w:ilvl w:val="0"/>
          <w:numId w:val="7"/>
        </w:numPr>
        <w:spacing w:after="120" w:line="240" w:lineRule="auto"/>
        <w:ind w:left="425" w:hanging="425"/>
        <w:contextualSpacing w:val="0"/>
        <w:rPr>
          <w:rFonts w:asciiTheme="minorHAnsi" w:hAnsiTheme="minorHAnsi" w:cstheme="majorHAnsi"/>
          <w:bCs/>
          <w:sz w:val="19"/>
          <w:szCs w:val="19"/>
        </w:rPr>
      </w:pPr>
      <w:r w:rsidRPr="002A29F2">
        <w:rPr>
          <w:rFonts w:asciiTheme="minorHAnsi" w:hAnsiTheme="minorHAnsi" w:cstheme="majorHAnsi"/>
          <w:bCs/>
          <w:sz w:val="19"/>
          <w:szCs w:val="19"/>
        </w:rPr>
        <w:t>Vorbereitung und aktive Teilnahme an bedeutenden wissenschaftlichen, kulturellen und sportlichen Anlässen</w:t>
      </w:r>
    </w:p>
    <w:p w14:paraId="3400D632" w14:textId="77777777" w:rsidR="002A29D6" w:rsidRPr="002A29F2" w:rsidRDefault="002A29D6" w:rsidP="002A29F2">
      <w:pPr>
        <w:pStyle w:val="Listenabsatz"/>
        <w:numPr>
          <w:ilvl w:val="0"/>
          <w:numId w:val="7"/>
        </w:numPr>
        <w:spacing w:after="120" w:line="240" w:lineRule="auto"/>
        <w:ind w:left="425" w:hanging="425"/>
        <w:contextualSpacing w:val="0"/>
        <w:rPr>
          <w:rFonts w:asciiTheme="minorHAnsi" w:hAnsiTheme="minorHAnsi" w:cstheme="majorHAnsi"/>
          <w:bCs/>
          <w:sz w:val="19"/>
          <w:szCs w:val="19"/>
        </w:rPr>
      </w:pPr>
      <w:r w:rsidRPr="002A29F2">
        <w:rPr>
          <w:rFonts w:asciiTheme="minorHAnsi" w:hAnsiTheme="minorHAnsi" w:cstheme="majorHAnsi"/>
          <w:bCs/>
          <w:sz w:val="19"/>
          <w:szCs w:val="19"/>
        </w:rPr>
        <w:t>Aussergewöhnlicher Förderbedarf von besonderen Begabungen</w:t>
      </w:r>
    </w:p>
    <w:p w14:paraId="1F260CCA" w14:textId="77777777" w:rsidR="002A29D6" w:rsidRPr="002A29F2" w:rsidRDefault="002A29D6" w:rsidP="002A29F2">
      <w:pPr>
        <w:pStyle w:val="Listenabsatz"/>
        <w:numPr>
          <w:ilvl w:val="0"/>
          <w:numId w:val="7"/>
        </w:numPr>
        <w:spacing w:after="120"/>
        <w:ind w:left="426" w:hanging="426"/>
        <w:rPr>
          <w:rFonts w:asciiTheme="minorHAnsi" w:hAnsiTheme="minorHAnsi" w:cstheme="majorHAnsi"/>
          <w:sz w:val="19"/>
          <w:szCs w:val="19"/>
        </w:rPr>
      </w:pPr>
      <w:r w:rsidRPr="002A29F2">
        <w:rPr>
          <w:rFonts w:asciiTheme="minorHAnsi" w:hAnsiTheme="minorHAnsi" w:cstheme="majorHAnsi"/>
          <w:bCs/>
          <w:sz w:val="19"/>
          <w:szCs w:val="19"/>
        </w:rPr>
        <w:t>Schnupperlehren und ähnliche Anlässe für die Berufsvorbereitung</w:t>
      </w:r>
    </w:p>
    <w:p w14:paraId="11C565F2" w14:textId="77777777" w:rsidR="002A29D6" w:rsidRPr="00E90DAF" w:rsidRDefault="002A29D6" w:rsidP="00E90DAF">
      <w:pPr>
        <w:rPr>
          <w:rFonts w:asciiTheme="minorHAnsi" w:hAnsiTheme="minorHAnsi" w:cstheme="majorHAnsi"/>
          <w:sz w:val="19"/>
          <w:szCs w:val="19"/>
        </w:rPr>
      </w:pPr>
    </w:p>
    <w:p w14:paraId="5CE4B01B" w14:textId="7777777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>Die zuständige SL kann auf begründetes Gesuch hin und mit Stellungnahme der KLP weitere Urlaube im Ausnahmefall bewilligen. Es müssen wichtige Gründe vorliegen.</w:t>
      </w:r>
    </w:p>
    <w:p w14:paraId="4C44E8AE" w14:textId="7777777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</w:p>
    <w:p w14:paraId="0A9F3222" w14:textId="0866B4F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  <w:proofErr w:type="spellStart"/>
      <w:r w:rsidRPr="002A29D6">
        <w:rPr>
          <w:rFonts w:asciiTheme="minorHAnsi" w:hAnsiTheme="minorHAnsi" w:cstheme="majorHAnsi"/>
          <w:sz w:val="19"/>
          <w:szCs w:val="19"/>
        </w:rPr>
        <w:t>Ferienverla</w:t>
      </w:r>
      <w:r w:rsidRPr="002A29D6">
        <w:rPr>
          <w:rFonts w:cs="Arial"/>
          <w:sz w:val="19"/>
          <w:szCs w:val="19"/>
        </w:rPr>
        <w:t>̈</w:t>
      </w:r>
      <w:r w:rsidRPr="002A29D6">
        <w:rPr>
          <w:rFonts w:asciiTheme="minorHAnsi" w:hAnsiTheme="minorHAnsi" w:cstheme="majorHAnsi"/>
          <w:sz w:val="19"/>
          <w:szCs w:val="19"/>
        </w:rPr>
        <w:t>ngerungen</w:t>
      </w:r>
      <w:proofErr w:type="spellEnd"/>
      <w:r w:rsidRPr="002A29D6">
        <w:rPr>
          <w:rFonts w:asciiTheme="minorHAnsi" w:hAnsiTheme="minorHAnsi" w:cstheme="majorHAnsi"/>
          <w:sz w:val="19"/>
          <w:szCs w:val="19"/>
        </w:rPr>
        <w:t xml:space="preserve"> wegen billigeren Fl</w:t>
      </w:r>
      <w:r w:rsidR="00E56548">
        <w:rPr>
          <w:rFonts w:asciiTheme="minorHAnsi" w:hAnsiTheme="minorHAnsi" w:cstheme="majorHAnsi"/>
          <w:sz w:val="19"/>
          <w:szCs w:val="19"/>
        </w:rPr>
        <w:t>üg</w:t>
      </w:r>
      <w:r w:rsidRPr="002A29D6">
        <w:rPr>
          <w:rFonts w:asciiTheme="minorHAnsi" w:hAnsiTheme="minorHAnsi" w:cstheme="majorHAnsi"/>
          <w:sz w:val="19"/>
          <w:szCs w:val="19"/>
        </w:rPr>
        <w:t>en und dergleichen werden im Sinne des Gesetzes nicht als «wichtiger Grund» angesehen. Bereits vor der Gesuchstellung eingegangene Verpflichtungen (Buchungen von Fl</w:t>
      </w:r>
      <w:r w:rsidR="00E56548">
        <w:rPr>
          <w:rFonts w:asciiTheme="minorHAnsi" w:hAnsiTheme="minorHAnsi" w:cstheme="majorHAnsi"/>
          <w:sz w:val="19"/>
          <w:szCs w:val="19"/>
        </w:rPr>
        <w:t>üg</w:t>
      </w:r>
      <w:r w:rsidRPr="002A29D6">
        <w:rPr>
          <w:rFonts w:asciiTheme="minorHAnsi" w:hAnsiTheme="minorHAnsi" w:cstheme="majorHAnsi"/>
          <w:sz w:val="19"/>
          <w:szCs w:val="19"/>
        </w:rPr>
        <w:t>en, Hotelreservationen, etc.) gelten nicht als Begr</w:t>
      </w:r>
      <w:r w:rsidR="00E56548">
        <w:rPr>
          <w:rFonts w:asciiTheme="minorHAnsi" w:hAnsiTheme="minorHAnsi" w:cstheme="majorHAnsi"/>
          <w:sz w:val="19"/>
          <w:szCs w:val="19"/>
        </w:rPr>
        <w:t>ün</w:t>
      </w:r>
      <w:r w:rsidRPr="002A29D6">
        <w:rPr>
          <w:rFonts w:asciiTheme="minorHAnsi" w:hAnsiTheme="minorHAnsi" w:cstheme="majorHAnsi"/>
          <w:sz w:val="19"/>
          <w:szCs w:val="19"/>
        </w:rPr>
        <w:t>dungen f</w:t>
      </w:r>
      <w:r w:rsidR="00E56548">
        <w:rPr>
          <w:rFonts w:asciiTheme="minorHAnsi" w:hAnsiTheme="minorHAnsi" w:cstheme="majorHAnsi"/>
          <w:sz w:val="19"/>
          <w:szCs w:val="19"/>
        </w:rPr>
        <w:t>ür</w:t>
      </w:r>
      <w:r w:rsidRPr="002A29D6">
        <w:rPr>
          <w:rFonts w:asciiTheme="minorHAnsi" w:hAnsiTheme="minorHAnsi" w:cstheme="majorHAnsi"/>
          <w:sz w:val="19"/>
          <w:szCs w:val="19"/>
        </w:rPr>
        <w:t xml:space="preserve"> einen Urlaub.</w:t>
      </w:r>
    </w:p>
    <w:p w14:paraId="1852EA71" w14:textId="7777777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</w:p>
    <w:p w14:paraId="3FF8AB58" w14:textId="77777777" w:rsidR="002A29D6" w:rsidRPr="002A29D6" w:rsidRDefault="002A29D6" w:rsidP="002A29D6">
      <w:pPr>
        <w:rPr>
          <w:rFonts w:asciiTheme="minorHAnsi" w:hAnsiTheme="minorHAnsi" w:cstheme="majorHAnsi"/>
          <w:b/>
          <w:sz w:val="19"/>
          <w:szCs w:val="19"/>
        </w:rPr>
      </w:pPr>
      <w:r w:rsidRPr="002A29D6">
        <w:rPr>
          <w:rFonts w:asciiTheme="minorHAnsi" w:hAnsiTheme="minorHAnsi" w:cstheme="majorHAnsi"/>
          <w:b/>
          <w:sz w:val="19"/>
          <w:szCs w:val="19"/>
        </w:rPr>
        <w:t>Längere Absenzen</w:t>
      </w:r>
    </w:p>
    <w:p w14:paraId="41D234F2" w14:textId="385FC17C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 xml:space="preserve">Urlaubsgesuche ab 30 Schultagen sind im Rahmen der privaten Schulung zu planen und benötigen längere Fristen für die Planung und Beurlaubung. Diese Gesuche sind an die </w:t>
      </w:r>
      <w:r w:rsidR="00E56548">
        <w:rPr>
          <w:rFonts w:asciiTheme="minorHAnsi" w:hAnsiTheme="minorHAnsi" w:cstheme="majorHAnsi"/>
          <w:sz w:val="19"/>
          <w:szCs w:val="19"/>
        </w:rPr>
        <w:t>Geschäftsleitung</w:t>
      </w:r>
      <w:r w:rsidRPr="002A29D6">
        <w:rPr>
          <w:rFonts w:asciiTheme="minorHAnsi" w:hAnsiTheme="minorHAnsi" w:cstheme="majorHAnsi"/>
          <w:sz w:val="19"/>
          <w:szCs w:val="19"/>
        </w:rPr>
        <w:t xml:space="preserve"> einzureichen.</w:t>
      </w:r>
    </w:p>
    <w:p w14:paraId="384609EC" w14:textId="77777777" w:rsidR="002A29D6" w:rsidRPr="002A29D6" w:rsidRDefault="002A29D6" w:rsidP="00E90DAF">
      <w:pPr>
        <w:rPr>
          <w:rFonts w:asciiTheme="minorHAnsi" w:hAnsiTheme="minorHAnsi" w:cstheme="majorHAnsi"/>
          <w:sz w:val="19"/>
          <w:szCs w:val="19"/>
        </w:rPr>
      </w:pPr>
    </w:p>
    <w:p w14:paraId="71F76CB0" w14:textId="77777777" w:rsidR="002A29D6" w:rsidRPr="002A29D6" w:rsidRDefault="002A29D6" w:rsidP="002A29D6">
      <w:pPr>
        <w:rPr>
          <w:rFonts w:asciiTheme="minorHAnsi" w:hAnsiTheme="minorHAnsi" w:cstheme="majorHAnsi"/>
          <w:b/>
          <w:sz w:val="19"/>
          <w:szCs w:val="19"/>
        </w:rPr>
      </w:pPr>
      <w:r w:rsidRPr="002A29D6">
        <w:rPr>
          <w:rFonts w:asciiTheme="minorHAnsi" w:hAnsiTheme="minorHAnsi" w:cstheme="majorHAnsi"/>
          <w:b/>
          <w:sz w:val="19"/>
          <w:szCs w:val="19"/>
        </w:rPr>
        <w:t>Urlaube von ½ Tag pro Schulquartal (4 Q-Halbtage)</w:t>
      </w:r>
    </w:p>
    <w:p w14:paraId="6BD1D414" w14:textId="77777777" w:rsidR="002A29F2" w:rsidRDefault="002A29D6" w:rsidP="002A29D6">
      <w:pPr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 xml:space="preserve">Die KLP ist berechtigt, auf Antrag der Eltern/Erziehungsberechtigten </w:t>
      </w:r>
      <w:r w:rsidR="002A29F2">
        <w:rPr>
          <w:rFonts w:asciiTheme="minorHAnsi" w:hAnsiTheme="minorHAnsi" w:cstheme="majorHAnsi"/>
          <w:sz w:val="19"/>
          <w:szCs w:val="19"/>
        </w:rPr>
        <w:t>die</w:t>
      </w:r>
      <w:r w:rsidRPr="002A29D6">
        <w:rPr>
          <w:rFonts w:asciiTheme="minorHAnsi" w:hAnsiTheme="minorHAnsi" w:cstheme="majorHAnsi"/>
          <w:sz w:val="19"/>
          <w:szCs w:val="19"/>
        </w:rPr>
        <w:t xml:space="preserve"> Q-Halbtage zu gewähren. Die Eltern teilen den Bezug mindestens zwei Tage im Voraus der Klassenlehrperson via KLAPP</w:t>
      </w:r>
      <w:r w:rsidR="002A29F2">
        <w:rPr>
          <w:rFonts w:asciiTheme="minorHAnsi" w:hAnsiTheme="minorHAnsi" w:cstheme="majorHAnsi"/>
          <w:sz w:val="19"/>
          <w:szCs w:val="19"/>
        </w:rPr>
        <w:t>, Absenzen,</w:t>
      </w:r>
      <w:r w:rsidRPr="002A29D6">
        <w:rPr>
          <w:rFonts w:asciiTheme="minorHAnsi" w:hAnsiTheme="minorHAnsi" w:cstheme="majorHAnsi"/>
          <w:sz w:val="19"/>
          <w:szCs w:val="19"/>
        </w:rPr>
        <w:t xml:space="preserve"> mit.</w:t>
      </w:r>
      <w:r w:rsidR="00E90DAF">
        <w:rPr>
          <w:rFonts w:asciiTheme="minorHAnsi" w:hAnsiTheme="minorHAnsi" w:cstheme="majorHAnsi"/>
          <w:sz w:val="19"/>
          <w:szCs w:val="19"/>
        </w:rPr>
        <w:t xml:space="preserve"> </w:t>
      </w:r>
      <w:r w:rsidRPr="002A29D6">
        <w:rPr>
          <w:rFonts w:asciiTheme="minorHAnsi" w:hAnsiTheme="minorHAnsi" w:cstheme="majorHAnsi"/>
          <w:sz w:val="19"/>
          <w:szCs w:val="19"/>
        </w:rPr>
        <w:t>Die Halbtage können auch zusammengefasst werden (siehe auch</w:t>
      </w:r>
    </w:p>
    <w:p w14:paraId="067B327A" w14:textId="7DB38A69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>§</w:t>
      </w:r>
      <w:r w:rsidR="002A29F2">
        <w:t xml:space="preserve"> </w:t>
      </w:r>
      <w:r w:rsidRPr="002A29D6">
        <w:rPr>
          <w:rFonts w:asciiTheme="minorHAnsi" w:hAnsiTheme="minorHAnsi" w:cstheme="majorHAnsi"/>
          <w:sz w:val="19"/>
          <w:szCs w:val="19"/>
        </w:rPr>
        <w:t>3</w:t>
      </w:r>
      <w:r w:rsidR="00E90DAF">
        <w:rPr>
          <w:rFonts w:asciiTheme="minorHAnsi" w:hAnsiTheme="minorHAnsi" w:cstheme="majorHAnsi"/>
          <w:sz w:val="19"/>
          <w:szCs w:val="19"/>
        </w:rPr>
        <w:t>7</w:t>
      </w:r>
      <w:r w:rsidRPr="002A29D6">
        <w:rPr>
          <w:rFonts w:asciiTheme="minorHAnsi" w:hAnsiTheme="minorHAnsi" w:cstheme="majorHAnsi"/>
          <w:sz w:val="19"/>
          <w:szCs w:val="19"/>
        </w:rPr>
        <w:t xml:space="preserve"> </w:t>
      </w:r>
      <w:r w:rsidR="00E90DAF">
        <w:rPr>
          <w:rFonts w:asciiTheme="minorHAnsi" w:hAnsiTheme="minorHAnsi" w:cstheme="majorHAnsi"/>
          <w:sz w:val="19"/>
          <w:szCs w:val="19"/>
        </w:rPr>
        <w:t>Volksschulgesetz</w:t>
      </w:r>
      <w:r w:rsidRPr="002A29D6">
        <w:rPr>
          <w:rFonts w:asciiTheme="minorHAnsi" w:hAnsiTheme="minorHAnsi" w:cstheme="majorHAnsi"/>
          <w:sz w:val="19"/>
          <w:szCs w:val="19"/>
        </w:rPr>
        <w:t>)</w:t>
      </w:r>
      <w:r w:rsidR="00E90DAF">
        <w:rPr>
          <w:rFonts w:asciiTheme="minorHAnsi" w:hAnsiTheme="minorHAnsi" w:cstheme="majorHAnsi"/>
          <w:sz w:val="19"/>
          <w:szCs w:val="19"/>
        </w:rPr>
        <w:t>.</w:t>
      </w:r>
    </w:p>
    <w:p w14:paraId="3F4C177C" w14:textId="7777777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</w:p>
    <w:p w14:paraId="652DCD7B" w14:textId="77777777" w:rsidR="002A29D6" w:rsidRPr="002A29D6" w:rsidRDefault="002A29D6" w:rsidP="002A29D6">
      <w:pPr>
        <w:rPr>
          <w:rFonts w:asciiTheme="minorHAnsi" w:hAnsiTheme="minorHAnsi" w:cstheme="majorHAnsi"/>
          <w:sz w:val="19"/>
          <w:szCs w:val="19"/>
        </w:rPr>
      </w:pPr>
    </w:p>
    <w:p w14:paraId="51C96CDF" w14:textId="77777777" w:rsidR="002A29F2" w:rsidRDefault="002A29D6" w:rsidP="002A29D6">
      <w:pPr>
        <w:rPr>
          <w:rFonts w:asciiTheme="minorHAnsi" w:hAnsiTheme="minorHAnsi" w:cstheme="majorHAnsi"/>
          <w:sz w:val="19"/>
          <w:szCs w:val="19"/>
        </w:rPr>
      </w:pPr>
      <w:r w:rsidRPr="002A29D6">
        <w:rPr>
          <w:rFonts w:asciiTheme="minorHAnsi" w:hAnsiTheme="minorHAnsi" w:cstheme="majorHAnsi"/>
          <w:sz w:val="19"/>
          <w:szCs w:val="19"/>
        </w:rPr>
        <w:t xml:space="preserve">Diese Regelung tritt mit Beschluss der Schulleitungskonferenz vom </w:t>
      </w:r>
      <w:r w:rsidR="002A29F2">
        <w:rPr>
          <w:rFonts w:asciiTheme="minorHAnsi" w:hAnsiTheme="minorHAnsi" w:cstheme="majorHAnsi"/>
          <w:sz w:val="19"/>
          <w:szCs w:val="19"/>
        </w:rPr>
        <w:t>3. September 2026</w:t>
      </w:r>
      <w:r w:rsidRPr="002A29D6">
        <w:rPr>
          <w:rFonts w:asciiTheme="minorHAnsi" w:hAnsiTheme="minorHAnsi" w:cstheme="majorHAnsi"/>
          <w:sz w:val="19"/>
          <w:szCs w:val="19"/>
        </w:rPr>
        <w:t xml:space="preserve"> per</w:t>
      </w:r>
    </w:p>
    <w:p w14:paraId="2930D4EE" w14:textId="1D4A2E89" w:rsidR="002A29D6" w:rsidRPr="002A29D6" w:rsidRDefault="002A29F2" w:rsidP="002A29D6">
      <w:pPr>
        <w:rPr>
          <w:rFonts w:asciiTheme="minorHAnsi" w:hAnsiTheme="minorHAnsi" w:cstheme="majorHAnsi"/>
          <w:sz w:val="19"/>
          <w:szCs w:val="19"/>
        </w:rPr>
      </w:pPr>
      <w:r>
        <w:rPr>
          <w:rFonts w:asciiTheme="minorHAnsi" w:hAnsiTheme="minorHAnsi" w:cstheme="majorHAnsi"/>
          <w:sz w:val="19"/>
          <w:szCs w:val="19"/>
        </w:rPr>
        <w:t>7</w:t>
      </w:r>
      <w:r w:rsidR="002A29D6" w:rsidRPr="002A29D6">
        <w:rPr>
          <w:rFonts w:asciiTheme="minorHAnsi" w:hAnsiTheme="minorHAnsi" w:cstheme="majorHAnsi"/>
          <w:sz w:val="19"/>
          <w:szCs w:val="19"/>
        </w:rPr>
        <w:t xml:space="preserve">. </w:t>
      </w:r>
      <w:r>
        <w:rPr>
          <w:rFonts w:asciiTheme="minorHAnsi" w:hAnsiTheme="minorHAnsi" w:cstheme="majorHAnsi"/>
          <w:sz w:val="19"/>
          <w:szCs w:val="19"/>
        </w:rPr>
        <w:t xml:space="preserve">September </w:t>
      </w:r>
      <w:r w:rsidR="002A29D6" w:rsidRPr="002A29D6">
        <w:rPr>
          <w:rFonts w:asciiTheme="minorHAnsi" w:hAnsiTheme="minorHAnsi" w:cstheme="majorHAnsi"/>
          <w:sz w:val="19"/>
          <w:szCs w:val="19"/>
        </w:rPr>
        <w:t>202</w:t>
      </w:r>
      <w:r>
        <w:rPr>
          <w:rFonts w:asciiTheme="minorHAnsi" w:hAnsiTheme="minorHAnsi" w:cstheme="majorHAnsi"/>
          <w:sz w:val="19"/>
          <w:szCs w:val="19"/>
        </w:rPr>
        <w:t>6</w:t>
      </w:r>
      <w:r w:rsidR="002A29D6" w:rsidRPr="002A29D6">
        <w:rPr>
          <w:rFonts w:asciiTheme="minorHAnsi" w:hAnsiTheme="minorHAnsi" w:cstheme="majorHAnsi"/>
          <w:sz w:val="19"/>
          <w:szCs w:val="19"/>
        </w:rPr>
        <w:t xml:space="preserve"> in Kraft.</w:t>
      </w:r>
    </w:p>
    <w:sectPr w:rsidR="002A29D6" w:rsidRPr="002A29D6" w:rsidSect="00C3213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605" w:right="1134" w:bottom="680" w:left="1701" w:header="680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A7A0AE3" w14:textId="77777777" w:rsidR="00B86DA5" w:rsidRDefault="00B86DA5">
      <w:r>
        <w:separator/>
      </w:r>
    </w:p>
  </w:endnote>
  <w:endnote w:type="continuationSeparator" w:id="0">
    <w:p w14:paraId="43760500" w14:textId="77777777" w:rsidR="00B86DA5" w:rsidRDefault="00B86D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inion Pro">
    <w:panose1 w:val="020B0604020202020204"/>
    <w:charset w:val="00"/>
    <w:family w:val="roman"/>
    <w:notTrueType/>
    <w:pitch w:val="variable"/>
    <w:sig w:usb0="60000287" w:usb1="00000001" w:usb2="00000000" w:usb3="00000000" w:csb0="0000019F" w:csb1="00000000"/>
  </w:font>
  <w:font w:name="Times">
    <w:altName w:val="Times New Roman"/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YGothic-Medium">
    <w:altName w:val="HY중고딕"/>
    <w:panose1 w:val="020B0604020202020204"/>
    <w:charset w:val="81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597417D" w14:textId="77777777" w:rsidR="00527E64" w:rsidRDefault="00527E6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087963F" w14:textId="12D61B2C" w:rsidR="00D20705" w:rsidRPr="00E90DAF" w:rsidRDefault="00E90DAF" w:rsidP="00E90DAF">
    <w:pPr>
      <w:pStyle w:val="Fuzeile"/>
      <w:tabs>
        <w:tab w:val="clear" w:pos="9072"/>
        <w:tab w:val="right" w:pos="9214"/>
      </w:tabs>
      <w:rPr>
        <w:rFonts w:ascii="Calibri Light" w:hAnsi="Calibri Light" w:cs="Calibri Light"/>
        <w:i/>
        <w:sz w:val="16"/>
        <w:szCs w:val="16"/>
      </w:rPr>
    </w:pPr>
    <w:r>
      <w:rPr>
        <w:rFonts w:ascii="Calibri Light" w:hAnsi="Calibri Light" w:cs="Calibri Light"/>
        <w:i/>
        <w:sz w:val="16"/>
        <w:szCs w:val="16"/>
      </w:rPr>
      <w:t>Formular Urlaubsgesuch SuS</w:t>
    </w:r>
    <w:r>
      <w:rPr>
        <w:rFonts w:ascii="Calibri Light" w:hAnsi="Calibri Light" w:cs="Calibri Light"/>
        <w:i/>
        <w:sz w:val="16"/>
        <w:szCs w:val="16"/>
      </w:rPr>
      <w:tab/>
      <w:t>Version 2026</w:t>
    </w:r>
    <w:r>
      <w:rPr>
        <w:rFonts w:ascii="Calibri Light" w:hAnsi="Calibri Light" w:cs="Calibri Light"/>
        <w:i/>
        <w:sz w:val="16"/>
        <w:szCs w:val="16"/>
      </w:rPr>
      <w:tab/>
    </w:r>
    <w:r>
      <w:rPr>
        <w:rFonts w:ascii="Calibri Light" w:hAnsi="Calibri Light" w:cs="Calibri Light"/>
        <w:i/>
        <w:sz w:val="16"/>
        <w:szCs w:val="16"/>
      </w:rPr>
      <w:fldChar w:fldCharType="begin"/>
    </w:r>
    <w:r>
      <w:rPr>
        <w:rFonts w:ascii="Calibri Light" w:hAnsi="Calibri Light" w:cs="Calibri Light"/>
        <w:i/>
        <w:sz w:val="16"/>
        <w:szCs w:val="16"/>
      </w:rPr>
      <w:instrText xml:space="preserve"> page \* MERGEFORMAT </w:instrText>
    </w:r>
    <w:r>
      <w:rPr>
        <w:rFonts w:ascii="Calibri Light" w:hAnsi="Calibri Light" w:cs="Calibri Light"/>
        <w:i/>
        <w:sz w:val="16"/>
        <w:szCs w:val="16"/>
      </w:rPr>
      <w:fldChar w:fldCharType="separate"/>
    </w:r>
    <w:r>
      <w:rPr>
        <w:rFonts w:ascii="Calibri Light" w:hAnsi="Calibri Light" w:cs="Calibri Light"/>
        <w:i/>
        <w:sz w:val="16"/>
        <w:szCs w:val="16"/>
      </w:rPr>
      <w:t>1</w:t>
    </w:r>
    <w:r>
      <w:rPr>
        <w:rFonts w:ascii="Calibri Light" w:hAnsi="Calibri Light" w:cs="Calibri Light"/>
        <w:i/>
        <w:sz w:val="16"/>
        <w:szCs w:val="16"/>
      </w:rPr>
      <w:fldChar w:fldCharType="end"/>
    </w:r>
    <w:r>
      <w:rPr>
        <w:rFonts w:ascii="Calibri Light" w:hAnsi="Calibri Light" w:cs="Calibri Light"/>
        <w:i/>
        <w:sz w:val="16"/>
        <w:szCs w:val="16"/>
      </w:rPr>
      <w:t>/</w:t>
    </w:r>
    <w:r>
      <w:rPr>
        <w:rFonts w:ascii="Calibri Light" w:hAnsi="Calibri Light" w:cs="Calibri Light"/>
        <w:i/>
        <w:sz w:val="16"/>
        <w:szCs w:val="16"/>
      </w:rPr>
      <w:fldChar w:fldCharType="begin"/>
    </w:r>
    <w:r>
      <w:rPr>
        <w:rFonts w:ascii="Calibri Light" w:hAnsi="Calibri Light" w:cs="Calibri Light"/>
        <w:i/>
        <w:sz w:val="16"/>
        <w:szCs w:val="16"/>
      </w:rPr>
      <w:instrText xml:space="preserve"> NUMPAGES  \* MERGEFORMAT </w:instrText>
    </w:r>
    <w:r>
      <w:rPr>
        <w:rFonts w:ascii="Calibri Light" w:hAnsi="Calibri Light" w:cs="Calibri Light"/>
        <w:i/>
        <w:sz w:val="16"/>
        <w:szCs w:val="16"/>
      </w:rPr>
      <w:fldChar w:fldCharType="separate"/>
    </w:r>
    <w:r>
      <w:rPr>
        <w:rFonts w:ascii="Calibri Light" w:hAnsi="Calibri Light" w:cs="Calibri Light"/>
        <w:i/>
        <w:sz w:val="16"/>
        <w:szCs w:val="16"/>
      </w:rPr>
      <w:t>5</w:t>
    </w:r>
    <w:r>
      <w:rPr>
        <w:rFonts w:ascii="Calibri Light" w:hAnsi="Calibri Light" w:cs="Calibri Light"/>
        <w:i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227C18A" w14:textId="77777777" w:rsidR="00527E64" w:rsidRDefault="00527E64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132B8CE2" w14:textId="77777777" w:rsidR="00B86DA5" w:rsidRDefault="00B86DA5">
      <w:r>
        <w:separator/>
      </w:r>
    </w:p>
  </w:footnote>
  <w:footnote w:type="continuationSeparator" w:id="0">
    <w:p w14:paraId="0E87BCC4" w14:textId="77777777" w:rsidR="00B86DA5" w:rsidRDefault="00B86D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D2162E3" w14:textId="77777777" w:rsidR="00D20705" w:rsidRDefault="00A22D7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3B242501" wp14:editId="74AC59B3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56500" cy="10693400"/>
              <wp:effectExtent l="0" t="0" r="0" b="0"/>
              <wp:wrapNone/>
              <wp:docPr id="350559243" name="WordPictureWatermark8405324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56500" cy="106934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F3F37E" id="WordPictureWatermark84053245" o:spid="_x0000_s1026" style="position:absolute;margin-left:0;margin-top:0;width:595pt;height:842pt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" o:allowincell="f" filled="f" stroked="f">
              <w10:wrap anchorx="margin" anchory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803FC0F" w14:textId="77777777" w:rsidR="00D20705" w:rsidRDefault="005F76E4" w:rsidP="0041130C">
    <w:pPr>
      <w:pStyle w:val="Kopfzeile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2FA2622" wp14:editId="2195B4CE">
          <wp:simplePos x="0" y="0"/>
          <wp:positionH relativeFrom="page">
            <wp:posOffset>5400675</wp:posOffset>
          </wp:positionH>
          <wp:positionV relativeFrom="page">
            <wp:posOffset>575945</wp:posOffset>
          </wp:positionV>
          <wp:extent cx="1260000" cy="435600"/>
          <wp:effectExtent l="0" t="0" r="0" b="0"/>
          <wp:wrapNone/>
          <wp:docPr id="480372740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80372740" name="Grafik 480372740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435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41AD46" w14:textId="77777777" w:rsidR="00D20705" w:rsidRDefault="00A22D76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0" allowOverlap="1" wp14:anchorId="0745FD22" wp14:editId="230CC0F8">
              <wp:simplePos x="0" y="0"/>
              <wp:positionH relativeFrom="margin">
                <wp:align>center</wp:align>
              </wp:positionH>
              <wp:positionV relativeFrom="margin">
                <wp:align>center</wp:align>
              </wp:positionV>
              <wp:extent cx="7556500" cy="10693400"/>
              <wp:effectExtent l="0" t="0" r="0" b="0"/>
              <wp:wrapNone/>
              <wp:docPr id="53633881" name="WordPictureWatermark8405324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7556500" cy="1069340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FC06564" id="WordPictureWatermark84053244" o:spid="_x0000_s1026" style="position:absolute;margin-left:0;margin-top:0;width:595pt;height:842pt;z-index:-25165824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center;mso-position-vertical-relative:margin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" o:allowincell="f" filled="f" stroked="f">
              <w10:wrap anchorx="margin" anchory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0A07003"/>
    <w:multiLevelType w:val="hybridMultilevel"/>
    <w:tmpl w:val="F3A007C4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4328B3"/>
    <w:multiLevelType w:val="hybridMultilevel"/>
    <w:tmpl w:val="A952534A"/>
    <w:lvl w:ilvl="0" w:tplc="9AB6DE6E">
      <w:numFmt w:val="bullet"/>
      <w:lvlText w:val="•"/>
      <w:lvlJc w:val="left"/>
      <w:pPr>
        <w:ind w:left="420" w:hanging="360"/>
      </w:pPr>
      <w:rPr>
        <w:rFonts w:ascii="Arial" w:eastAsiaTheme="minorHAnsi" w:hAnsi="Arial" w:cs="Arial" w:hint="default"/>
      </w:rPr>
    </w:lvl>
    <w:lvl w:ilvl="1" w:tplc="0807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30E33841"/>
    <w:multiLevelType w:val="hybridMultilevel"/>
    <w:tmpl w:val="8692FE48"/>
    <w:lvl w:ilvl="0" w:tplc="0407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29919DE"/>
    <w:multiLevelType w:val="hybridMultilevel"/>
    <w:tmpl w:val="1EA2A1DE"/>
    <w:lvl w:ilvl="0" w:tplc="9AB6DE6E">
      <w:numFmt w:val="bullet"/>
      <w:lvlText w:val="•"/>
      <w:lvlJc w:val="left"/>
      <w:pPr>
        <w:ind w:left="1077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4B87436A"/>
    <w:multiLevelType w:val="hybridMultilevel"/>
    <w:tmpl w:val="DA489DF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A21293"/>
    <w:multiLevelType w:val="hybridMultilevel"/>
    <w:tmpl w:val="FB2ED7DA"/>
    <w:lvl w:ilvl="0" w:tplc="7AEADF6E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EE47D59"/>
    <w:multiLevelType w:val="hybridMultilevel"/>
    <w:tmpl w:val="3A88F04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075318302">
    <w:abstractNumId w:val="5"/>
  </w:num>
  <w:num w:numId="2" w16cid:durableId="51317157">
    <w:abstractNumId w:val="2"/>
  </w:num>
  <w:num w:numId="3" w16cid:durableId="964383975">
    <w:abstractNumId w:val="6"/>
  </w:num>
  <w:num w:numId="4" w16cid:durableId="1970940667">
    <w:abstractNumId w:val="4"/>
  </w:num>
  <w:num w:numId="5" w16cid:durableId="1720471925">
    <w:abstractNumId w:val="1"/>
  </w:num>
  <w:num w:numId="6" w16cid:durableId="1329747052">
    <w:abstractNumId w:val="0"/>
  </w:num>
  <w:num w:numId="7" w16cid:durableId="351881465">
    <w:abstractNumId w:val="3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0"/>
  <w:hideSpellingErrors/>
  <w:hideGrammaticalErrors/>
  <w:proofState w:spelling="clean" w:grammar="clean"/>
  <w:attachedTemplate r:id="rId1"/>
  <w:stylePaneFormatFilter w:val="3F21" w:allStyles="1" w:customStyles="0" w:latentStyles="0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autoHyphenation/>
  <w:consecutiveHyphenLimit w:val="2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etaTool_CreatorGeko" w:val="SVB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res = string.Empty;_x000d__x000a__x0009__x0009__x0009_if (obj.Dokumentdatum != null)_x000d__x000a__x0009__x0009__x0009_{_x000d__x000a__x0009__x0009__x0009__x0009_res =obj.Dokumentdatum.LeftDate.ToString(&quot;d. MMMM yyyy&quot;);_x000d__x000a__x0009__x0009__x0009_}_x000d__x000a_            return res;_x000d__x000a_       }_x000d__x000a_   }_x000d__x000a_}_x000d__x000a__x000d__x000a__x000d__x000a__x000d__x000a_"/>
    <w:docVar w:name="MetaTool_Script10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geseig = String.Empty;_x000d__x000a__x0009__x0009__x000d__x000a_      _x0009_Geschaeft ges = (Geschaeft) obj.Geschaeft;_x000d__x000a__x0009__x0009_if (ges.Geschaeftseigner != null)_x000d__x000a__x0009__x0009_{_x000d__x000a__x0009__x0009__x0009_if (ges.Geschaeftseigner is Organisationseinheit)_x000d__x000a__x0009__x0009__x0009_{_x000d__x000a__x0009__x0009__x0009__x0009_Organisationseinheit oe = (Organisationseinheit) ges.Geschaeftseigner;_x000d__x000a__x0009__x0009__x0009__x0009_geseig = oe.CustomOEInternet.ToString();_x000d__x000a__x0009__x0009__x0009_}_x000d__x000a__x0009__x0009__x0009__x000d__x000a__x0009__x0009__x0009_if (ges.Geschaeftseigner is Benutzer)_x000d__x000a__x0009__x0009__x0009_{_x000d__x000a__x0009__x0009__x0009__x0009_Benutzer ben = (Benutzer) ges.Geschaeftseigner;_x000d__x000a__x0009__x0009__x0009__x0009_geseig = &quot;Benutzer ist Geschäftseigner&quot;;_x000d__x000a__x0009__x0009__x0009_}_x000d__x000a_        }                  _x000d__x000a_        return geseig;   _x000d__x000a_       }_x000d__x000a_   }_x000d__x000a_}_x000d__x000a_"/>
    <w:docVar w:name="MetaTool_Script2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geseig = String.Empty;_x000d__x000a__x0009__x0009__x000d__x000a_      _x0009_Geschaeft ges = (Geschaeft) obj.Geschaeft;_x000d__x000a__x0009__x0009_if (ges.Geschaeftseigner != null)_x000d__x000a__x0009__x0009_{_x000d__x000a__x0009__x0009__x0009_if (ges.Geschaeftseigner is Organisationseinheit)_x000d__x000a__x0009__x0009__x0009_{_x000d__x000a__x0009__x0009__x0009__x0009_Organisationseinheit oe = (Organisationseinheit) ges.Geschaeftseigner;_x000d__x000a__x0009__x0009__x0009__x0009_geseig = oe.Name.ToString();_x000d__x000a__x0009__x0009__x0009_}_x000d__x000a__x0009__x0009__x0009__x000d__x000a__x0009__x0009__x0009_if (ges.Geschaeftseigner is Benutzer)_x000d__x000a__x0009__x0009__x0009_{_x000d__x000a__x0009__x0009__x0009__x0009_Benutzer ben = (Benutzer) ges.Geschaeftseigner;_x000d__x000a__x0009__x0009__x0009__x0009_geseig = &quot;Benutzer ist Geschäftseigner&quot;;_x000d__x000a__x0009__x0009__x0009_}_x000d__x000a_        }                  _x000d__x000a_        return geseig;   _x000d__x000a_       }_x000d__x000a_   }_x000d__x000a_}_x000d__x000a_"/>
    <w:docVar w:name="MetaTool_Script3_Report" w:val="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=&quot;&quot;;_x000d__x000a__x0009__x0009__x0009_Benutzer ben = obj.MetaContext.Mapper.Load&lt;CMI.MetaTool.Generated.Benutzer&gt;(obj.MetaContext.Mapper.UserGuid, new long[] {0}, false);_x000d__x000a__x0009__x0009__x0009_if (ben.Vorname!=&quot;&quot;)_x000d__x000a__x0009__x0009__x0009_{_x000d__x000a__x0009__x0009__x0009__x0009_str+=ben.Vorname.ToString();_x000d__x000a__x0009__x0009__x0009_}_x000d__x000a__x0009__x0009__x0009_if (ben.Name!=&quot;&quot;)_x000d__x000a__x0009__x0009__x0009_{_x000d__x000a__x0009__x0009__x0009__x0009_if (str!=&quot;&quot;)_x000d__x000a__x0009__x0009__x0009__x0009_{_x000d__x000a__x0009__x0009__x0009__x0009__x0009_str +=&quot; &quot;;_x000d__x000a__x0009__x0009__x0009__x0009_}_x000d__x000a__x0009__x0009__x0009__x0009_str+=ben.Name.ToString();_x000d__x000a__x0009__x0009__x0009_}_x000d__x000a__x0009__x0009__x000d__x000a__x0009__x0009_return str;_x000d__x000a__x0009__x0009_}_x000d__x000a__x0009__x000d__x000a_   }_x000d__x000a_}_x000d__x000a__x000d__x000a_"/>
    <w:docVar w:name="MetaTool_Script4_Report" w:val="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string str=&quot;&quot;;_x000d__x000a__x0009__x0009__x0009_Benutzer ben = obj.MetaContext.Mapper.Load&lt;CMI.MetaTool.Generated.Benutzer&gt;(obj.MetaContext.Mapper.UserGuid, new long[] {0}, false);_x000d__x000a__x0009__x0009__x0009_if (ben.Funktion!=&quot;&quot;)_x000d__x000a__x0009__x0009__x0009_{_x000d__x000a__x0009__x0009__x0009__x0009_str+=ben.Funktion.ToString();_x000d__x000a__x0009__x0009__x0009_}_x000d__x000a__x0009__x0009_return str;_x000d__x000a__x0009__x0009_}_x000d__x000a__x0009_}_x000d__x000a_}_x000d__x000a__x000d__x000a__x000d__x000a_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geseig = String.Empty;_x000d__x000a__x0009__x0009__x000d__x000a_      _x0009_Geschaeft ges = (Geschaeft) obj.Geschaeft;_x000d__x000a__x0009__x0009_if (ges.Geschaeftseigner != null)_x000d__x000a__x0009__x0009_{_x000d__x000a__x0009__x0009__x0009_if (ges.Geschaeftseigner is Organisationseinheit)_x000d__x000a__x0009__x0009__x0009_{_x000d__x000a__x0009__x0009__x0009__x0009_Organisationseinheit oe = (Organisationseinheit) ges.Geschaeftseigner;_x000d__x000a__x0009__x0009__x0009__x0009_geseig = oe.Name.ToString();_x000d__x000a__x0009__x0009__x0009_}_x000d__x000a__x0009__x0009__x0009__x000d__x000a__x0009__x0009__x0009_if (ges.Geschaeftseigner is Benutzer)_x000d__x000a__x0009__x0009__x0009_{_x000d__x000a__x0009__x0009__x0009__x0009_Benutzer ben = (Benutzer) ges.Geschaeftseigner;_x000d__x000a__x0009__x0009__x0009__x0009_geseig = &quot;Benutzer ist Geschäftseigner&quot;;_x000d__x000a__x0009__x0009__x0009_}_x000d__x000a_        }                  _x000d__x000a_        return geseig;   _x000d__x000a_       }_x000d__x000a_   }_x000d__x000a_}_x000d__x000a_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geseig = String.Empty;_x000d__x000a__x0009__x0009__x000d__x000a_      _x0009_Geschaeft ges = (Geschaeft) obj.Geschaeft;_x000d__x000a__x0009__x0009_if (ges.Geschaeftseigner != null)_x000d__x000a__x0009__x0009_{_x000d__x000a__x0009__x0009__x0009_if (ges.Geschaeftseigner is Organisationseinheit)_x000d__x000a__x0009__x0009__x0009_{_x000d__x000a__x0009__x0009__x0009__x0009_Organisationseinheit oe = (Organisationseinheit) ges.Geschaeftseigner;_x000d__x000a__x0009__x0009__x0009__x0009_geseig = oe.CustomOEStrasse.ToString();_x000d__x000a__x0009__x0009__x0009_}_x000d__x000a__x0009__x0009__x0009__x000d__x000a__x0009__x0009__x0009_if (ges.Geschaeftseigner is Benutzer)_x000d__x000a__x0009__x0009__x0009_{_x000d__x000a__x0009__x0009__x0009__x0009_Benutzer ben = (Benutzer) ges.Geschaeftseigner;_x000d__x000a__x0009__x0009__x0009__x0009_geseig = &quot;Benutzer ist Geschäftseigner&quot;;_x000d__x000a__x0009__x0009__x0009_}_x000d__x000a_        }                  _x000d__x000a_        return geseig;   _x000d__x000a_       }_x000d__x000a_   }_x000d__x000a_}_x000d__x000a_"/>
    <w:docVar w:name="MetaTool_Script7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geseig = String.Empty;_x000d__x000a__x0009__x0009__x000d__x000a_      _x0009_Geschaeft ges = (Geschaeft) obj.Geschaeft;_x000d__x000a__x0009__x0009_if (ges.Geschaeftseigner != null)_x000d__x000a__x0009__x0009_{_x000d__x000a__x0009__x0009__x0009_if (ges.Geschaeftseigner is Organisationseinheit)_x000d__x000a__x0009__x0009__x0009_{_x000d__x000a__x0009__x0009__x0009__x0009_Organisationseinheit oe = (Organisationseinheit) ges.Geschaeftseigner;_x000d__x000a__x0009__x0009__x0009__x0009_geseig = oe.CustomOETelefon.ToString();_x000d__x000a__x0009__x0009__x0009_}_x000d__x000a__x0009__x0009__x0009__x000d__x000a__x0009__x0009__x0009_if (ges.Geschaeftseigner is Benutzer)_x000d__x000a__x0009__x0009__x0009_{_x000d__x000a__x0009__x0009__x0009__x0009_Benutzer ben = (Benutzer) ges.Geschaeftseigner;_x000d__x000a__x0009__x0009__x0009__x0009_geseig = &quot;Benutzer ist Geschäftseigner&quot;;_x000d__x000a__x0009__x0009__x0009_}_x000d__x000a_        }                  _x000d__x000a_        return geseig;   _x000d__x000a_       }_x000d__x000a_   }_x000d__x000a_}_x000d__x000a_"/>
    <w:docVar w:name="MetaTool_Script8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string geseig = String.Empty;_x000d__x000a__x0009__x0009__x000d__x000a_      _x0009_Geschaeft ges = (Geschaeft) obj.Geschaeft;_x000d__x000a__x0009__x0009_if (ges.Geschaeftseigner != null)_x000d__x000a__x0009__x0009_{_x000d__x000a__x0009__x0009__x0009_if (ges.Geschaeftseigner is Organisationseinheit)_x000d__x000a__x0009__x0009__x0009_{_x000d__x000a__x0009__x0009__x0009__x0009_Organisationseinheit oe = (Organisationseinheit) ges.Geschaeftseigner;_x000d__x000a__x0009__x0009__x0009__x0009_geseig = oe.CustomOEMail.ToString();_x000d__x000a__x0009__x0009__x0009_}_x000d__x000a__x0009__x0009__x0009__x000d__x000a__x0009__x0009__x0009_if (ges.Geschaeftseigner is Benutzer)_x000d__x000a__x0009__x0009__x0009_{_x000d__x000a__x0009__x0009__x0009__x0009_Benutzer ben = (Benutzer) ges.Geschaeftseigner;_x000d__x000a__x0009__x0009__x0009__x0009_geseig = &quot;Benutzer ist Geschäftseigner&quot;;_x000d__x000a__x0009__x0009__x0009_}_x000d__x000a_        }                  _x000d__x000a_        return geseig;   _x000d__x000a_       }_x000d__x000a_   }_x000d__x000a_}_x000d__x000a_"/>
    <w:docVar w:name="MetaTool_Script9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   string res = string.Empty;_x000d__x000a__x0009__x0009_   if (obj.Titel != null){_x000d__x000a__x0009__x0009_   _x0009__x0009_res = obj.Titel.ToString();_x000d__x000a__x0009__x0009_   }_x000d__x000a_            return res;_x000d__x000a_       }_x000d__x000a_   }_x000d__x000a_}_x000d__x000a_"/>
    <w:docVar w:name="MetaTool_SelektorSkript_1" w:val="using System;_x000d__x000a_using System.Collections;_x000d__x000a_using System.Collections.Generic;_x000d__x000a_using CMI.DomainModel;_x000d__x000a_using CMI.MetaTool.Generated;_x000d__x000a_using CMI.Plugins.Dossierkontakte;_x000d__x000a__x000d__x000a_public class SelektorProvider: IRowSelektorProvider_x000d__x000a_{_x000d__x000a__x0009_public IEnumerable&lt;ISelektorRow&gt; GetSelectorRows(IObjekt obj)_x000d__x000a__x0009_{_x000d__x000a__x0009__x0009_Dokument dok = (Dokument) obj;_x000d__x000a__x0009__x0009_AbstraktesGeschaeft ges =  dok.Geschaeft as AbstraktesGeschaeft;_x000d__x000a__x0009__x0009__x000d__x000a__x0009__x0009_var dossierkontakte = DossierkontaktHelper.GetDossierkontakte(ges);_x000d__x000a__x0009__x0009__x000d__x000a__x0009__x0009_foreach (Dossierkontakt dk in dossierkontakte)_x000d__x000a__x0009__x0009_{_x000d__x000a__x0009__x0009__x0009_Kontakt kontakt = (Kontakt)dk.Kontakt;_x000d__x000a__x0009__x0009__x0009_foreach (Adresse adresse in kontakt.Adressen)_x000d__x000a__x0009__x0009__x0009_{_x000d__x000a__x0009__x0009__x0009__x0009_if (adresse.inaktiv == false)_x000d__x000a__x0009__x0009__x0009__x0009_{_x000d__x000a__x0009__x0009__x0009__x0009__x0009_yield return new AdrRow(dk, adresse);_x000d__x000a__x0009__x0009__x0009__x0009_}_x000d__x000a__x0009__x0009__x0009_}_x000d__x000a__x0009__x0009_}_x000d__x000a__x0009_}_x000d__x000a_}_x000d__x000a__x000d__x000a_public class AdrRow: ISelektorRow_x000d__x000a_{_x000d__x000a__x0009_private Dossierkontakt dossierkontakt;_x000d__x000a__x0009_private Adresse adresse;_x000d__x000a__x0009__x000d__x000a__x0009_public AdrRow(Dossierkontakt dossierkontakt, Adresse adresse)_x000d__x000a__x0009_{_x000d__x000a__x0009__x0009_this.dossierkontakt = dossierkontakt;_x000d__x000a__x0009__x0009_this.adresse = adresse;_x000d__x000a__x0009_}_x000d__x000a__x0009__x000d__x000a__x0009_public IObjekt Objekt_x000d__x000a__x0009_{_x000d__x000a__x0009__x0009_get_x000d__x000a__x0009__x0009_{_x000d__x000a__x0009__x0009__x0009_return adresse;_x000d__x000a__x0009__x0009_}_x000d__x000a__x0009_}_x000d__x000a__x0009__x000d__x000a__x0009_public string Adressblock _x000d__x000a__x0009_{_x000d__x000a__x0009__x0009_get_x000d__x000a__x0009__x0009_{_x000d__x000a__x0009__x0009__x0009_return adresse.Adressblock;_x000d__x000a__x0009__x0009_}_x000d__x000a__x0009_}_x000d__x000a__x0009__x000d__x000a__x0009_public string Rolle_x000d__x000a__x0009_{_x000d__x000a__x0009__x0009_get_x000d__x000a__x0009__x0009_{_x000d__x000a__x0009__x0009__x0009_return dossierkontakt.Rolle;_x000d__x000a__x0009__x0009_}_x000d__x000a__x0009_}_x000d__x000a__x0009__x000d__x000a__x0009_public string Adressart_x000d__x000a__x0009_{_x000d__x000a__x0009__x0009_get_x000d__x000a__x0009__x0009_{_x000d__x000a__x0009__x0009__x0009_return adresse.Adressart == null ? _x000d__x000a__x0009__x0009__x0009__x0009_string.Empty :_x000d__x000a__x0009__x0009__x0009__x0009_adresse.Adressart.ToString();_x000d__x000a__x0009__x0009_}_x000d__x000a__x0009_}_x000d__x000a_}_x000d__x000a_"/>
    <w:docVar w:name="MetaTool_Table1_Objekte" w:val="32a27469c08946b3aea012ce93ca9b1a"/>
    <w:docVar w:name="MetaTool_Table1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Beteiligungen/*/Kontakt/*[name()='Benutzer' or name()='Kontakt']/Adressen/*"/>
    <w:docVar w:name="MetaTool_Table1_Report" w:val="&lt;?xml version=&quot;1.0&quot; encoding=&quot;utf-8&quot; standalone=&quot;yes&quot;?&gt;&lt;root type=&quot;PerpetuumSoft.Reporting.DOM.Document&quot; id=&quot;1&quot; version=&quot;2&quot; ScriptLanguage=&quot;CSharp&quot; DocumentGuid=&quot;c4e80bf8-9610-4bf2-8b57-9df1b75010f5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949707031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Adressblock&quot; Size=&quot;2480.31494140625;59.055118560791016&quot; Location=&quot;0;0&quot;&gt;&lt;Font type=&quot;PerpetuumSoft.Framework.Drawing.FontDescriptor&quot; id=&quot;38&quot; FamilyName=&quot;Verdana&quot; Size=&quot;9.5&quot; Italic=&quot;Off&quot; Bold=&quot;Off&quot; Underline=&quot;Off&quot; /&gt;&lt;DataBindings type=&quot;PerpetuumSoft.Reporting.DOM.ReportDataBindingCollection&quot; id=&quot;39&quot;&gt;&lt;Item type=&quot;PerpetuumSoft.Reporting.DOM.ReportDataBinding&quot; id=&quot;40&quot; Expression=&quot;dataBandAdresse[&amp;quot;Adressblock&amp;quot;]&quot; PropertyName=&quot;Value&quot; /&gt;&lt;/DataBindings&gt;&lt;/Item&gt;&lt;/Controls&gt;&lt;Aggregates type=&quot;PerpetuumSoft.Reporting.DOM.AggregateCollection&quot; id=&quot;41&quot; /&gt;&lt;/Item&gt;&lt;/Controls&gt;&lt;Aggregates type=&quot;PerpetuumSoft.Reporting.DOM.AggregateCollection&quot; id=&quot;42&quot; /&gt;&lt;/Item&gt;&lt;/Controls&gt;&lt;DataBindings type=&quot;PerpetuumSoft.Reporting.DOM.ReportDataBindingCollection&quot; id=&quot;43&quot; /&gt;&lt;/Item&gt;&lt;/Pages&gt;&lt;PageContent type=&quot;PerpetuumSoft.Reporting.DOM.Wrappers.ContentParametersDictionary&quot; id=&quot;44&quot; /&gt;&lt;/root&gt;"/>
    <w:docVar w:name="MetaTool_Table1_Selection" w:val="MetaTool_SelektorSkript_1"/>
    <w:docVar w:name="MetaTool_Table2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 or name()='Adoptionsdossier' or name()='Lernendedossier' or name()='Schulklassendossier' or name()='Fachklassendossier' or name()='ExternesSchulklassendossier' or name()='Sammelklassendossier' or name()='Personaldossier']/Beteiligungen/*/Kontakt/*[name()='Benutzer' or name()='Kontakt']/Adressen/*"/>
    <w:docVar w:name="MetaTool_Table2_Report" w:val="&lt;?xml version=&quot;1.0&quot; encoding=&quot;utf-8&quot; standalone=&quot;yes&quot;?&gt;&lt;root type=&quot;PerpetuumSoft.Reporting.DOM.Document&quot; id=&quot;1&quot; version=&quot;2&quot; ScriptLanguage=&quot;CSharp&quot; DocumentGuid=&quot;75885b41-5cd4-4b6e-9da9-96d914f1a0a5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177.16535568237305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59.055118560791016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2480.31494140625;59.055118560791016&quot; Location=&quot;0;0&quot;&gt;&lt;Font type=&quot;PerpetuumSoft.Framework.Drawing.FontDescriptor&quot; id=&quot;38&quot; FamilyName=&quot;Verdana&quot; Size=&quot;9.5&quot; Italic=&quot;Off&quot; Bold=&quot;Off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2_Selection" w:val="MetaTool_Table1"/>
    <w:docVar w:name="MetaTool_Table3_Path" w:val="Dokument/Geschaeft/*[name()='Geschaeft' or name()='Antrag' or name()='Vertragsdossier' or name()='KESDossier' or name()='Schuelerdossier' or name()='Grabdossier' or name()='Pflegeplatzdossier' or name()='Baugesuch' or name()='Hundehalter' or name()='Todesfall' or name()='BuergerrechtsDossier' or name()='ZivilstandsDossier' or name()='AufsichtsDossier' or name()='Baudossier' or name()='Steuerdossier' or name()='Beschaffung' or name()='Archivdossier' or name()='Mitarbeiterdossier' or name()='Klassendossier' or name()='Auswertungslauf' or name()='SoPaeMaDossier' or name()='AgvAngebot' or name()='SusDossier' or name()='Mandatstraeger' or name()='Auslandereignisdossier' or name()='Aufsichtsdossier2' or name()='Buergerrechtsdossier2' or name()='Namensaenderungsdossier' or name()='Zivilstandsereignisdossier']/Beteiligungen/*/Kontakt/*[name()='Kontakt']/Adressen/*"/>
    <w:docVar w:name="MetaTool_Table3_Report" w:val="&lt;?xml version=&quot;1.0&quot; encoding=&quot;utf-8&quot; standalone=&quot;yes&quot;?&gt;&lt;root type=&quot;PerpetuumSoft.Reporting.DOM.Document&quot; id=&quot;1&quot; version=&quot;2&quot; CommonScript=&quot;string name = string.Empty;&amp;#xD;&amp;#xA;public void DefaultString (ref string str)&amp;#xD;&amp;#xA;{  &amp;#xD;&amp;#xA;  //nachfolgend kann ein Standardwert f r str festgelegt werden, der ausgegeben �wird, wenn keine Auswahl getroffen wurde  &amp;#xD;&amp;#xA;str = &amp;quot;Sehr geehrte Damen und Herren&amp;quot;;}&amp;#xD;&amp;#xA;public void Print (Adresse adr, string str, bool isZweiter, int anzahl){  bool isGeschaeftsAdresse = false;  if(!string.IsNullOrEmpty(adr.Kontakt.Organisation) &amp;amp;&amp;amp; isZweiter == false)  {    isGeschaeftsAdresse = true;  }  if(adr.Adressart != null &amp;amp;&amp;amp; !string.IsNullOrEmpty(adr.Kontakt.Organisation))  {    isGeschaeftsAdresse = (adr.Adressart.ToString() != &amp;quot;Privatadresse&amp;quot;);  }  if(!string.IsNullOrEmpty(adr.Kontakt.Briefanrede))  {    name += adr.Kontakt.Briefanrede;  }  if(isZweiter == false &amp;amp;&amp;amp; anzahl &amp;gt; 1)  {    name += System.Environment.NewLine;  }}public void Render (string str){  if (string.IsNullOrEmpty(str))  {    DefaultString(ref str);  }  textBox1.Text = str;  Detail.Render();}&quot; ScriptLanguage=&quot;CSharp&quot; DocumentGuid=&quot;b88bfc7a-a397-4dac-af1c-a4a80db90a91&quot; Name=&quot;Adresse&quot; ImportsString=&quot;CMI.MetaTool.Generated&amp;#xD;&amp;#xA;CMI.DomainModel&amp;#xD;&amp;#xA;CMI.DomainModel.MappingInterfaces&quot; IsTemplate=&quot;true&quot; GridStep=&quot;59.055118560791016&quot;&gt;&lt;StyleSheet type=&quot;PerpetuumSoft.Reporting.DOM.StyleSheet&quot; id=&quot;2&quot; Title=&quot;Standard&quot;&gt;&lt;Styles type=&quot;PerpetuumSoft.Reporting.DOM.StyleCollection&quot; id=&quot;3&quot;&gt;&lt;Item type=&quot;PerpetuumSoft.Reporting.DOM.Style&quot; id=&quot;4&quot; TextAlign=&quot;TopLeft&quot; Name=&quot;Standard&quot;&gt;&lt;Font type=&quot;PerpetuumSoft.Framework.Drawing.FontDescriptor&quot; id=&quot;5&quot; FamilyName=&quot;Verdana&quot; Size=&quot;9.75&quot; Italic=&quot;Off&quot; Bold=&quot;Off&quot; Underline=&quot;Off&quot; /&gt;&lt;/Item&gt;&lt;Item type=&quot;PerpetuumSoft.Reporting.DOM.Style&quot; id=&quot;6&quot; TextAlign=&quot;TopLeft&quot; Name=&quot;Heading1&quot;&gt;&lt;Font type=&quot;PerpetuumSoft.Framework.Drawing.FontDescriptor&quot; id=&quot;7&quot; FamilyName=&quot;Verdana&quot; Size=&quot;15.75&quot; Italic=&quot;Off&quot; Bold=&quot;Off&quot; Underline=&quot;Off&quot; /&gt;&lt;/Item&gt;&lt;Item type=&quot;PerpetuumSoft.Reporting.DOM.Style&quot; id=&quot;8&quot; TextAlign=&quot;TopLeft&quot; Name=&quot;Heading2&quot;&gt;&lt;Font type=&quot;PerpetuumSoft.Framework.Drawing.FontDescriptor&quot; id=&quot;9&quot; FamilyName=&quot;Verdana&quot; Size=&quot;12&quot; Italic=&quot;Off&quot; Bold=&quot;On&quot; Underline=&quot;Off&quot; /&gt;&lt;/Item&gt;&lt;Item type=&quot;PerpetuumSoft.Reporting.DOM.Style&quot; id=&quot;10&quot; TextAlign=&quot;TopLeft&quot; Name=&quot;Heading3&quot;&gt;&lt;Font type=&quot;PerpetuumSoft.Framework.Drawing.FontDescriptor&quot; id=&quot;11&quot; FamilyName=&quot;Verdana&quot; Size=&quot;12&quot; Italic=&quot;Off&quot; Bold=&quot;On&quot; Underline=&quot;Off&quot; /&gt;&lt;/Item&gt;&lt;Item type=&quot;PerpetuumSoft.Reporting.DOM.Style&quot; id=&quot;12&quot; TextAlign=&quot;TopLeft&quot; Name=&quot;Heading4&quot;&gt;&lt;Font type=&quot;PerpetuumSoft.Framework.Drawing.FontDescriptor&quot; id=&quot;13&quot; FamilyName=&quot;Verdana&quot; Size=&quot;12&quot; Italic=&quot;Off&quot; Bold=&quot;On&quot; Underline=&quot;Off&quot; /&gt;&lt;/Item&gt;&lt;Item type=&quot;PerpetuumSoft.Reporting.DOM.Style&quot; id=&quot;14&quot; TextAlign=&quot;TopLeft&quot; Name=&quot;Heading5&quot;&gt;&lt;Font type=&quot;PerpetuumSoft.Framework.Drawing.FontDescriptor&quot; id=&quot;15&quot; FamilyName=&quot;Verdana&quot; Size=&quot;12&quot; Italic=&quot;Off&quot; Bold=&quot;On&quot; Underline=&quot;Off&quot; /&gt;&lt;/Item&gt;&lt;Item type=&quot;PerpetuumSoft.Reporting.DOM.Style&quot; id=&quot;16&quot; TextAlign=&quot;TopLeft&quot; Name=&quot;Heading6&quot;&gt;&lt;Font type=&quot;PerpetuumSoft.Framework.Drawing.FontDescriptor&quot; id=&quot;17&quot; FamilyName=&quot;Verdana&quot; Size=&quot;12&quot; Italic=&quot;Off&quot; Bold=&quot;On&quot; Underline=&quot;Off&quot; /&gt;&lt;/Item&gt;&lt;Item type=&quot;PerpetuumSoft.Reporting.DOM.Style&quot; id=&quot;18&quot; TextAlign=&quot;TopLeft&quot; Name=&quot;Heading7&quot;&gt;&lt;Font type=&quot;PerpetuumSoft.Framework.Drawing.FontDescriptor&quot; id=&quot;19&quot; FamilyName=&quot;Verdana&quot; Size=&quot;12&quot; Italic=&quot;Off&quot; Bold=&quot;On&quot; Underline=&quot;Off&quot; /&gt;&lt;/Item&gt;&lt;Item type=&quot;PerpetuumSoft.Reporting.DOM.Style&quot; id=&quot;20&quot; TextAlign=&quot;TopLeft&quot; Name=&quot;Heading8&quot;&gt;&lt;Font type=&quot;PerpetuumSoft.Framework.Drawing.FontDescriptor&quot; id=&quot;21&quot; FamilyName=&quot;Verdana&quot; Size=&quot;12&quot; Italic=&quot;Off&quot; Bold=&quot;On&quot; Underline=&quot;Off&quot; /&gt;&lt;/Item&gt;&lt;Item type=&quot;PerpetuumSoft.Reporting.DOM.Style&quot; id=&quot;22&quot; TextAlign=&quot;TopLeft&quot; Name=&quot;Heading9&quot;&gt;&lt;Font type=&quot;PerpetuumSoft.Framework.Drawing.FontDescriptor&quot; id=&quot;23&quot; FamilyName=&quot;Verdana&quot; Size=&quot;12&quot; Italic=&quot;Off&quot; Bold=&quot;On&quot; Underline=&quot;Off&quot; /&gt;&lt;/Item&gt;&lt;/Styles&gt;&lt;/StyleSheet&gt;&lt;Parameters type=&quot;PerpetuumSoft.Reporting.DOM.ParameterCollection&quot; id=&quot;24&quot; /&gt;&lt;DataSources type=&quot;PerpetuumSoft.Reporting.Data.DocumentDataSourceCollection&quot; id=&quot;25&quot; /&gt;&lt;Pages type=&quot;PerpetuumSoft.Reporting.DOM.PageCollection&quot; id=&quot;26&quot;&gt;&lt;Item type=&quot;PerpetuumSoft.Reporting.DOM.Page&quot; id=&quot;27&quot; Location=&quot;0;0&quot; StyleName=&quot;Normal&quot; ManualBuildScript=&quot;TypedObjektList tOL = (TypedObjektList) Engine.Objects[&amp;quot;Adresse&amp;quot;];bool zweiter = false;string str = string.Empty;bool ersterKontakt = false;if (tOL.Count &amp;gt; 0){  foreach (Adresse adr in tOL)  {    Print(adr, str, zweiter, tOL.Count);    zweiter = true;  }  str += name;  Render(str);}else{  Render(str);}&quot; Margins=&quot;0; 0; 0; 0&quot; Name=&quot;Seite1&quot; Size=&quot;2480.3149606299212;3507.8740157480315&quot;&gt;&lt;Controls type=&quot;PerpetuumSoft.Reporting.DOM.ReportControlCollection&quot; id=&quot;28&quot;&gt;&lt;Item type=&quot;PerpetuumSoft.Reporting.DOM.DataBand&quot; id=&quot;29&quot; ColumnsGap=&quot;0&quot; Location=&quot;0;59.055118560791016&quot; DataSource=&quot;Adresse&quot; Name=&quot;dataBandAdresse&quot; Size=&quot;2480.3149606299212;500&quot;&gt;&lt;DataBindings type=&quot;PerpetuumSoft.Reporting.DOM.ReportDataBindingCollection&quot; id=&quot;30&quot; /&gt;&lt;Sort type=&quot;PerpetuumSoft.Reporting.DOM.DataBandSortCollection&quot; id=&quot;31&quot; /&gt;&lt;Totals type=&quot;PerpetuumSoft.Reporting.DOM.DataBandTotalCollection&quot; id=&quot;32&quot; /&gt;&lt;Controls type=&quot;PerpetuumSoft.Reporting.DOM.ReportControlCollection&quot; id=&quot;33&quot;&gt;&lt;Item type=&quot;PerpetuumSoft.Reporting.DOM.Detail&quot; id=&quot;34&quot; Name=&quot;Detail&quot; CanBreak=&quot;true&quot; Size=&quot;2480.3149606299212;250&quot; Location=&quot;0;59.055118560791016&quot;&gt;&lt;DataBindings type=&quot;PerpetuumSoft.Reporting.DOM.ReportDataBindingCollection&quot; id=&quot;35&quot; /&gt;&lt;Controls type=&quot;PerpetuumSoft.Reporting.DOM.ReportControlCollection&quot; id=&quot;36&quot;&gt;&lt;Item type=&quot;PerpetuumSoft.Reporting.DOM.TextBox&quot; id=&quot;37&quot; StyleName=&quot;Standard&quot; ExportAsPictureInXaml=&quot;false&quot; Name=&quot;textBox1&quot; Size=&quot;2480.31494140625;59.055118560791016&quot; Location=&quot;0;0&quot;&gt;&lt;Font type=&quot;PerpetuumSoft.Framework.Drawing.FontDescriptor&quot; id=&quot;38&quot; FamilyName=&quot;Verdana&quot; Size=&quot;9.5&quot; Italic=&quot;Off&quot; Bold=&quot;Off&quot; Strikeout=&quot;Off&quot; Underline=&quot;Off&quot; /&gt;&lt;DataBindings type=&quot;PerpetuumSoft.Reporting.DOM.ReportDataBindingCollection&quot; id=&quot;39&quot; /&gt;&lt;/Item&gt;&lt;/Controls&gt;&lt;Aggregates type=&quot;PerpetuumSoft.Reporting.DOM.AggregateCollection&quot; id=&quot;40&quot; /&gt;&lt;/Item&gt;&lt;/Controls&gt;&lt;Aggregates type=&quot;PerpetuumSoft.Reporting.DOM.AggregateCollection&quot; id=&quot;41&quot; /&gt;&lt;/Item&gt;&lt;/Controls&gt;&lt;DataBindings type=&quot;PerpetuumSoft.Reporting.DOM.ReportDataBindingCollection&quot; id=&quot;42&quot; /&gt;&lt;/Item&gt;&lt;/Pages&gt;&lt;PageContent type=&quot;PerpetuumSoft.Reporting.DOM.Wrappers.ContentParametersDictionary&quot; id=&quot;43&quot; /&gt;&lt;/root&gt;"/>
    <w:docVar w:name="MetaTool_Table3_Selection" w:val="MetaTool_Table1"/>
    <w:docVar w:name="MetaTool_TypeDefinition" w:val="Dokument"/>
  </w:docVars>
  <w:rsids>
    <w:rsidRoot w:val="0065534E"/>
    <w:rsid w:val="0000198E"/>
    <w:rsid w:val="000056D5"/>
    <w:rsid w:val="000100AE"/>
    <w:rsid w:val="0003326C"/>
    <w:rsid w:val="00067E85"/>
    <w:rsid w:val="00094802"/>
    <w:rsid w:val="000A1DEB"/>
    <w:rsid w:val="000C2461"/>
    <w:rsid w:val="000D7C5F"/>
    <w:rsid w:val="000F5657"/>
    <w:rsid w:val="0015689D"/>
    <w:rsid w:val="001858F1"/>
    <w:rsid w:val="001D2A13"/>
    <w:rsid w:val="001F0825"/>
    <w:rsid w:val="001F1705"/>
    <w:rsid w:val="002502F8"/>
    <w:rsid w:val="002A29D6"/>
    <w:rsid w:val="002A29F2"/>
    <w:rsid w:val="002A7753"/>
    <w:rsid w:val="002C4F6A"/>
    <w:rsid w:val="002E1990"/>
    <w:rsid w:val="00332E36"/>
    <w:rsid w:val="00342244"/>
    <w:rsid w:val="003918ED"/>
    <w:rsid w:val="0039374A"/>
    <w:rsid w:val="003A2873"/>
    <w:rsid w:val="003C0009"/>
    <w:rsid w:val="003D38E7"/>
    <w:rsid w:val="0041780F"/>
    <w:rsid w:val="00485555"/>
    <w:rsid w:val="00494923"/>
    <w:rsid w:val="004A7168"/>
    <w:rsid w:val="004F2014"/>
    <w:rsid w:val="0051354E"/>
    <w:rsid w:val="005140F1"/>
    <w:rsid w:val="00527E64"/>
    <w:rsid w:val="0053123E"/>
    <w:rsid w:val="00546884"/>
    <w:rsid w:val="005C06EF"/>
    <w:rsid w:val="005D165D"/>
    <w:rsid w:val="005E5766"/>
    <w:rsid w:val="005F76E4"/>
    <w:rsid w:val="00652C43"/>
    <w:rsid w:val="0065534E"/>
    <w:rsid w:val="00695EC2"/>
    <w:rsid w:val="006A3AA2"/>
    <w:rsid w:val="006C6203"/>
    <w:rsid w:val="006D4231"/>
    <w:rsid w:val="00715AC9"/>
    <w:rsid w:val="00734815"/>
    <w:rsid w:val="00756857"/>
    <w:rsid w:val="00776F7D"/>
    <w:rsid w:val="00792A85"/>
    <w:rsid w:val="007A0E3C"/>
    <w:rsid w:val="007C3FC2"/>
    <w:rsid w:val="007C7C73"/>
    <w:rsid w:val="00807CE0"/>
    <w:rsid w:val="00835939"/>
    <w:rsid w:val="008828CA"/>
    <w:rsid w:val="00925A43"/>
    <w:rsid w:val="00946B22"/>
    <w:rsid w:val="009577A1"/>
    <w:rsid w:val="00974860"/>
    <w:rsid w:val="00986A59"/>
    <w:rsid w:val="009A5C79"/>
    <w:rsid w:val="00A02464"/>
    <w:rsid w:val="00A149ED"/>
    <w:rsid w:val="00A22D76"/>
    <w:rsid w:val="00A30A95"/>
    <w:rsid w:val="00A57D2A"/>
    <w:rsid w:val="00A61223"/>
    <w:rsid w:val="00A71DE0"/>
    <w:rsid w:val="00A83C69"/>
    <w:rsid w:val="00A83EDE"/>
    <w:rsid w:val="00B00BC6"/>
    <w:rsid w:val="00B00C62"/>
    <w:rsid w:val="00B2522F"/>
    <w:rsid w:val="00B46839"/>
    <w:rsid w:val="00B5524E"/>
    <w:rsid w:val="00B55C9C"/>
    <w:rsid w:val="00B71CF6"/>
    <w:rsid w:val="00B7505C"/>
    <w:rsid w:val="00B86DA5"/>
    <w:rsid w:val="00B9190F"/>
    <w:rsid w:val="00BE3C16"/>
    <w:rsid w:val="00BF0AE4"/>
    <w:rsid w:val="00C24F7B"/>
    <w:rsid w:val="00C32138"/>
    <w:rsid w:val="00C55513"/>
    <w:rsid w:val="00C56F8B"/>
    <w:rsid w:val="00C91EB9"/>
    <w:rsid w:val="00CA4054"/>
    <w:rsid w:val="00CB1B85"/>
    <w:rsid w:val="00CE7573"/>
    <w:rsid w:val="00D15709"/>
    <w:rsid w:val="00D20705"/>
    <w:rsid w:val="00D22E8C"/>
    <w:rsid w:val="00D61CD8"/>
    <w:rsid w:val="00D62E8D"/>
    <w:rsid w:val="00D641CC"/>
    <w:rsid w:val="00DD60FF"/>
    <w:rsid w:val="00DF1EB8"/>
    <w:rsid w:val="00E46C13"/>
    <w:rsid w:val="00E51130"/>
    <w:rsid w:val="00E56548"/>
    <w:rsid w:val="00E77062"/>
    <w:rsid w:val="00E90DAF"/>
    <w:rsid w:val="00EE05C0"/>
    <w:rsid w:val="00EE5894"/>
    <w:rsid w:val="00F12CC0"/>
    <w:rsid w:val="00F21487"/>
    <w:rsid w:val="00F921DE"/>
    <w:rsid w:val="00FB333D"/>
    <w:rsid w:val="00FC1A13"/>
    <w:rsid w:val="00FD4C7A"/>
    <w:rsid w:val="00FD7B70"/>
    <w:rsid w:val="00FE1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130A0D9E"/>
  <w15:docId w15:val="{FEFD2D5E-0362-F348-B772-EB7F89AFF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line="250" w:lineRule="atLeast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nhideWhenUsed="1"/>
  </w:latentStyles>
  <w:style w:type="paragraph" w:default="1" w:styleId="Standard">
    <w:name w:val="Normal"/>
    <w:qFormat/>
    <w:rsid w:val="002A29D6"/>
    <w:pPr>
      <w:spacing w:line="240" w:lineRule="auto"/>
    </w:pPr>
    <w:rPr>
      <w:rFonts w:ascii="Arial" w:eastAsia="Times New Roman" w:hAnsi="Arial" w:cs="Times New Roman"/>
      <w:kern w:val="0"/>
      <w:sz w:val="22"/>
      <w:lang w:eastAsia="de-DE"/>
      <w14:ligatures w14:val="non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41130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41130C"/>
  </w:style>
  <w:style w:type="paragraph" w:styleId="Fuzeile">
    <w:name w:val="footer"/>
    <w:basedOn w:val="Standard"/>
    <w:link w:val="FuzeileZchn"/>
    <w:uiPriority w:val="99"/>
    <w:unhideWhenUsed/>
    <w:rsid w:val="0041130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1130C"/>
  </w:style>
  <w:style w:type="character" w:styleId="Seitenzahl">
    <w:name w:val="page number"/>
    <w:basedOn w:val="Absatz-Standardschriftart"/>
    <w:uiPriority w:val="99"/>
    <w:semiHidden/>
    <w:unhideWhenUsed/>
    <w:rsid w:val="00A26592"/>
  </w:style>
  <w:style w:type="paragraph" w:customStyle="1" w:styleId="EinfAbs">
    <w:name w:val="[Einf. Abs.]"/>
    <w:basedOn w:val="Standard"/>
    <w:uiPriority w:val="99"/>
    <w:rsid w:val="00A26592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</w:rPr>
  </w:style>
  <w:style w:type="table" w:styleId="Tabellenraster">
    <w:name w:val="Table Grid"/>
    <w:basedOn w:val="NormaleTabelle"/>
    <w:rsid w:val="007F43B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0">
    <w:name w:val="Normal_0"/>
    <w:qFormat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Normal1">
    <w:name w:val="Normal_1"/>
    <w:qFormat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Normal4">
    <w:name w:val="Normal_4"/>
    <w:qFormat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Normal5">
    <w:name w:val="Normal_5"/>
    <w:qFormat/>
    <w:rPr>
      <w:rFonts w:ascii="Times New Roman" w:eastAsia="Times New Roman" w:hAnsi="Times New Roman" w:cs="Times New Roman"/>
      <w:kern w:val="0"/>
      <w14:ligatures w14:val="none"/>
    </w:rPr>
  </w:style>
  <w:style w:type="paragraph" w:styleId="Textkrper2">
    <w:name w:val="Body Text 2"/>
    <w:basedOn w:val="Standard"/>
    <w:link w:val="Textkrper2Zchn"/>
    <w:rsid w:val="00FB333D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FB333D"/>
    <w:rPr>
      <w:rFonts w:ascii="Times" w:eastAsia="Times" w:hAnsi="Times" w:cs="Times New Roman"/>
      <w:kern w:val="0"/>
      <w:szCs w:val="20"/>
      <w:lang w:val="de-DE" w:eastAsia="de-DE"/>
      <w14:ligatures w14:val="none"/>
    </w:rPr>
  </w:style>
  <w:style w:type="paragraph" w:styleId="Listenabsatz">
    <w:name w:val="List Paragraph"/>
    <w:basedOn w:val="Standard"/>
    <w:uiPriority w:val="34"/>
    <w:qFormat/>
    <w:rsid w:val="002A29D6"/>
    <w:pPr>
      <w:spacing w:after="160" w:line="259" w:lineRule="auto"/>
      <w:ind w:left="720"/>
      <w:contextualSpacing/>
    </w:pPr>
    <w:rPr>
      <w:rFonts w:eastAsia="Calibri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Volumes/10.1.55.10/Schule/Schulleitung%20ab%202019/6_Fu&#776;hrung%20und%20Steuerung/Projekte/Organisationsentwicklung/Abla&#776;ufe%20und%20Prozesse%20neu/Urlaubsgesuch%20SuS/aktuell/20240522_Urlaubsgesuch%20SuS.dotx" TargetMode="External"/></Relationships>
</file>

<file path=word/theme/theme1.xml><?xml version="1.0" encoding="utf-8"?>
<a:theme xmlns:a="http://schemas.openxmlformats.org/drawingml/2006/main" name="Office">
  <a:themeElements>
    <a:clrScheme name="Stadt Brugg">
      <a:dk1>
        <a:srgbClr val="000000"/>
      </a:dk1>
      <a:lt1>
        <a:srgbClr val="FFFFFF"/>
      </a:lt1>
      <a:dk2>
        <a:srgbClr val="462C6F"/>
      </a:dk2>
      <a:lt2>
        <a:srgbClr val="FEFFFF"/>
      </a:lt2>
      <a:accent1>
        <a:srgbClr val="72598F"/>
      </a:accent1>
      <a:accent2>
        <a:srgbClr val="A191B3"/>
      </a:accent2>
      <a:accent3>
        <a:srgbClr val="E0DCE5"/>
      </a:accent3>
      <a:accent4>
        <a:srgbClr val="515151"/>
      </a:accent4>
      <a:accent5>
        <a:srgbClr val="919191"/>
      </a:accent5>
      <a:accent6>
        <a:srgbClr val="CACACA"/>
      </a:accent6>
      <a:hlink>
        <a:srgbClr val="ABD1C1"/>
      </a:hlink>
      <a:folHlink>
        <a:srgbClr val="F3B463"/>
      </a:folHlink>
    </a:clrScheme>
    <a:fontScheme name="Consolas-Verdana">
      <a:majorFont>
        <a:latin typeface="Consolas" panose="020B0609020204030204"/>
        <a:ea typeface=""/>
        <a:cs typeface=""/>
        <a:font script="Jpan" typeface="HG丸ｺﾞｼｯｸM-PRO"/>
        <a:font script="Hang" typeface="HY중고딕"/>
        <a:font script="Hans" typeface="华文楷体"/>
        <a:font script="Hant" typeface="新細明體"/>
        <a:font script="Arab" typeface="Tahoma"/>
        <a:font script="Hebr" typeface="Levenim MT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Verdana" panose="020B0604030504040204"/>
        <a:ea typeface=""/>
        <a:cs typeface=""/>
        <a:font script="Jpan" typeface="ＭＳ ゴシック"/>
        <a:font script="Hang" typeface="굴림"/>
        <a:font script="Hans" typeface="微软雅黑"/>
        <a:font script="Hant" typeface="微軟正黑體"/>
        <a:font script="Arab" typeface="Tahoma"/>
        <a:font script="Hebr" typeface="Tahoma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F5C0C1801369449832E8E2BDAEFA80" ma:contentTypeVersion="17" ma:contentTypeDescription="Ein neues Dokument erstellen." ma:contentTypeScope="" ma:versionID="f95d4ca436cb17411e67511a20834256">
  <xsd:schema xmlns:xsd="http://www.w3.org/2001/XMLSchema" xmlns:xs="http://www.w3.org/2001/XMLSchema" xmlns:p="http://schemas.microsoft.com/office/2006/metadata/properties" xmlns:ns2="b4be04bd-b1b5-44cd-866e-821b2e785dd9" xmlns:ns3="c65b0445-79a7-4e73-9859-052f4decb1f6" targetNamespace="http://schemas.microsoft.com/office/2006/metadata/properties" ma:root="true" ma:fieldsID="8fe68e8e0975ff6e347c8cb61b4394bb" ns2:_="" ns3:_="">
    <xsd:import namespace="b4be04bd-b1b5-44cd-866e-821b2e785dd9"/>
    <xsd:import namespace="c65b0445-79a7-4e73-9859-052f4decb1f6"/>
    <xsd:element name="properties">
      <xsd:complexType>
        <xsd:sequence>
          <xsd:element name="documentManagement">
            <xsd:complexType>
              <xsd:all>
                <xsd:element ref="ns2:Organisation" minOccurs="0"/>
                <xsd:element ref="ns2:OHB" minOccurs="0"/>
                <xsd:element ref="ns2:Kategorien_x0020_OHB" minOccurs="0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be04bd-b1b5-44cd-866e-821b2e785dd9" elementFormDefault="qualified">
    <xsd:import namespace="http://schemas.microsoft.com/office/2006/documentManagement/types"/>
    <xsd:import namespace="http://schemas.microsoft.com/office/infopath/2007/PartnerControls"/>
    <xsd:element name="Organisation" ma:index="8" nillable="true" ma:displayName="Organisation" ma:internalName="Organisation">
      <xsd:simpleType>
        <xsd:restriction base="dms:Note">
          <xsd:maxLength value="255"/>
        </xsd:restriction>
      </xsd:simpleType>
    </xsd:element>
    <xsd:element name="OHB" ma:index="9" nillable="true" ma:displayName="OHB" ma:internalName="OHB">
      <xsd:simpleType>
        <xsd:restriction base="dms:Text">
          <xsd:maxLength value="255"/>
        </xsd:restriction>
      </xsd:simpleType>
    </xsd:element>
    <xsd:element name="Kategorien_x0020_OHB" ma:index="10" nillable="true" ma:displayName="Kategorien OHB" ma:default="Finanzen" ma:format="Dropdown" ma:internalName="Kategorien_x0020_OHB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Adresslisten"/>
                    <xsd:enumeration value="Begabtenförderung"/>
                    <xsd:enumeration value="Checks"/>
                    <xsd:enumeration value="Datenschutz"/>
                    <xsd:enumeration value="Übertritte"/>
                    <xsd:enumeration value="DAZ"/>
                    <xsd:enumeration value="Disziplin"/>
                    <xsd:enumeration value="Dolmetscher*innen"/>
                    <xsd:enumeration value="Einschulung"/>
                    <xsd:enumeration value="Eltern"/>
                    <xsd:enumeration value="Feedback"/>
                    <xsd:enumeration value="Finanzen"/>
                    <xsd:enumeration value="Formulare"/>
                    <xsd:enumeration value="Hausaufgabenbetreuung"/>
                    <xsd:enumeration value="Informatik"/>
                    <xsd:enumeration value="Integration"/>
                    <xsd:enumeration value="Kinderheim"/>
                    <xsd:enumeration value="Konzepte"/>
                    <xsd:enumeration value="Krisenmanual"/>
                    <xsd:enumeration value="Lager/Schulreisen/Exkursionen"/>
                    <xsd:enumeration value="Lehrpersonen"/>
                    <xsd:enumeration value="Mittagstisch"/>
                    <xsd:enumeration value="Pensen"/>
                    <xsd:enumeration value="Pflichtenheft Schulämter"/>
                    <xsd:enumeration value="Promotionen"/>
                    <xsd:enumeration value="Schüler*innen"/>
                    <xsd:enumeration value="Schüler*innendossier"/>
                    <xsd:enumeration value="Schulprogramm"/>
                    <xsd:enumeration value="Schulpsychologischer Dienst Schulsozialarbeit"/>
                    <xsd:enumeration value="Schwimmen"/>
                    <xsd:enumeration value="SHP"/>
                    <xsd:enumeration value="Stäblistiftung"/>
                    <xsd:enumeration value="Stundenplan"/>
                    <xsd:enumeration value="Urlaub"/>
                    <xsd:enumeration value="UT"/>
                    <xsd:enumeration value="Weiterbildung"/>
                    <xsd:enumeration value="Organigramm"/>
                    <xsd:enumeration value="Familiengericht"/>
                    <xsd:enumeration value="Urlaub Schüler*innen"/>
                    <xsd:enumeration value="LehrerOffice"/>
                    <xsd:enumeration value="Unfallversicherung Schüler*innen"/>
                    <xsd:enumeration value="Promotionen/Laufbahnentscheide"/>
                    <xsd:enumeration value="Jugendfest Oberstufe"/>
                    <xsd:enumeration value="Jugendfest Kindergarten+Primarstufe"/>
                    <xsd:enumeration value="Jugendfest allgemein"/>
                    <xsd:enumeration value="Vorlagen"/>
                    <xsd:enumeration value="Bezirksschule Hallwyler"/>
                    <xsd:enumeration value="Kindergarten Bilander"/>
                    <xsd:enumeration value="Kindergarten Bodenacker"/>
                    <xsd:enumeration value="Kindergarten Freudenstein"/>
                    <xsd:enumeration value="Kindergarten Schinznach-Bad"/>
                    <xsd:enumeration value="Kindergarten Sommerhalde"/>
                    <xsd:enumeration value="Kindergarten Stadt"/>
                    <xsd:enumeration value="Kindergarten Umiken"/>
                    <xsd:enumeration value="Kindergarten Weiermatt"/>
                    <xsd:enumeration value="Primarschule Au-Erle"/>
                    <xsd:enumeration value="Primarschule Bodenacker"/>
                    <xsd:enumeration value="Primarschule Schinznach-Bad"/>
                    <xsd:enumeration value="Primarschule Stapfer"/>
                    <xsd:enumeration value="Primarschule Umiken"/>
                    <xsd:enumeration value="Realschule Langmatt"/>
                    <xsd:enumeration value="Sekundarschule Freudenstein"/>
                    <xsd:enumeration value="Kommunikation"/>
                    <xsd:enumeration value="Schulverwaltung"/>
                    <xsd:enumeration value="Läusebrief"/>
                  </xsd:restriction>
                </xsd:simpleType>
              </xsd:element>
            </xsd:sequence>
          </xsd:extension>
        </xsd:complexContent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Bildmarkierungen" ma:readOnly="false" ma:fieldId="{5cf76f15-5ced-4ddc-b409-7134ff3c332f}" ma:taxonomyMulti="true" ma:sspId="2921194a-b6e8-4ca1-83a2-e0f185bd218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5b0445-79a7-4e73-9859-052f4decb1f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5fb59dcf-dc77-4abf-b0a9-7549eeb74f41}" ma:internalName="TaxCatchAll" ma:showField="CatchAllData" ma:web="c65b0445-79a7-4e73-9859-052f4decb1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65b0445-79a7-4e73-9859-052f4decb1f6" xsi:nil="true"/>
    <OHB xmlns="b4be04bd-b1b5-44cd-866e-821b2e785dd9" xsi:nil="true"/>
    <Organisation xmlns="b4be04bd-b1b5-44cd-866e-821b2e785dd9" xsi:nil="true"/>
    <Kategorien_x0020_OHB xmlns="b4be04bd-b1b5-44cd-866e-821b2e785dd9">
      <Value>Finanzen</Value>
    </Kategorien_x0020_OHB>
    <lcf76f155ced4ddcb4097134ff3c332f xmlns="b4be04bd-b1b5-44cd-866e-821b2e785dd9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B2D14A44-126C-4773-9742-F76F6DCFCFE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2CDE69-7A06-4AF4-B465-6F644423CC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be04bd-b1b5-44cd-866e-821b2e785dd9"/>
    <ds:schemaRef ds:uri="c65b0445-79a7-4e73-9859-052f4decb1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4BC26E-1CC3-4854-81AC-FE8D2E6B8EC1}">
  <ds:schemaRefs>
    <ds:schemaRef ds:uri="http://schemas.microsoft.com/office/2006/metadata/properties"/>
    <ds:schemaRef ds:uri="http://schemas.microsoft.com/office/infopath/2007/PartnerControls"/>
    <ds:schemaRef ds:uri="c65b0445-79a7-4e73-9859-052f4decb1f6"/>
    <ds:schemaRef ds:uri="b4be04bd-b1b5-44cd-866e-821b2e785dd9"/>
  </ds:schemaRefs>
</ds:datastoreItem>
</file>

<file path=customXml/itemProps4.xml><?xml version="1.0" encoding="utf-8"?>
<ds:datastoreItem xmlns:ds="http://schemas.openxmlformats.org/officeDocument/2006/customXml" ds:itemID="{E25ACCC1-90FF-4B8E-9B35-696459468B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20240522_Urlaubsgesuch SuS.dotx</Template>
  <TotalTime>0</TotalTime>
  <Pages>2</Pages>
  <Words>535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Naumann</dc:creator>
  <cp:lastModifiedBy>Müller Isabel</cp:lastModifiedBy>
  <cp:revision>3</cp:revision>
  <cp:lastPrinted>2026-09-03T12:00:00Z</cp:lastPrinted>
  <dcterms:created xsi:type="dcterms:W3CDTF">2026-09-07T11:26:00Z</dcterms:created>
  <dcterms:modified xsi:type="dcterms:W3CDTF">2026-09-07T11:31:00Z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0x010100F3F5C0C1801369449832E8E2BDAEFA80</vt:lpwstr>
  </property>
</Properties>
</file>